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w:bCs/>
          <w:sz w:val="36"/>
          <w:szCs w:val="36"/>
        </w:rPr>
      </w:pPr>
      <w:bookmarkStart w:id="0" w:name="_Toc199154621"/>
      <w:bookmarkStart w:id="1" w:name="_Toc138647049"/>
      <w:r>
        <w:rPr>
          <w:rFonts w:ascii="Times"/>
          <w:bCs/>
          <w:sz w:val="36"/>
          <w:szCs w:val="36"/>
        </w:rPr>
        <w:drawing>
          <wp:anchor distT="0" distB="0" distL="114300" distR="114300" simplePos="0" relativeHeight="251658240" behindDoc="0" locked="0" layoutInCell="1" allowOverlap="1">
            <wp:simplePos x="0" y="0"/>
            <wp:positionH relativeFrom="column">
              <wp:posOffset>-485775</wp:posOffset>
            </wp:positionH>
            <wp:positionV relativeFrom="paragraph">
              <wp:posOffset>314325</wp:posOffset>
            </wp:positionV>
            <wp:extent cx="1019175" cy="1019175"/>
            <wp:effectExtent l="19050" t="0" r="9525" b="0"/>
            <wp:wrapSquare wrapText="bothSides"/>
            <wp:docPr id="4" name="图片 4" descr="院徽（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院徽（新）"/>
                    <pic:cNvPicPr>
                      <a:picLocks noChangeAspect="1" noChangeArrowheads="1"/>
                    </pic:cNvPicPr>
                  </pic:nvPicPr>
                  <pic:blipFill>
                    <a:blip r:embed="rId5" cstate="print">
                      <a:lum contrast="6000"/>
                    </a:blip>
                    <a:srcRect/>
                    <a:stretch>
                      <a:fillRect/>
                    </a:stretch>
                  </pic:blipFill>
                  <pic:spPr>
                    <a:xfrm>
                      <a:off x="0" y="0"/>
                      <a:ext cx="1019175" cy="1019175"/>
                    </a:xfrm>
                    <a:prstGeom prst="rect">
                      <a:avLst/>
                    </a:prstGeom>
                    <a:noFill/>
                    <a:ln w="9525">
                      <a:noFill/>
                      <a:miter lim="800000"/>
                      <a:headEnd/>
                      <a:tailEnd/>
                    </a:ln>
                  </pic:spPr>
                </pic:pic>
              </a:graphicData>
            </a:graphic>
          </wp:anchor>
        </w:drawing>
      </w:r>
    </w:p>
    <w:p>
      <w:pPr>
        <w:spacing w:line="240" w:lineRule="exact"/>
        <w:ind w:firstLine="2523" w:firstLineChars="700"/>
        <w:rPr>
          <w:rFonts w:eastAsia="华文行楷"/>
          <w:b/>
          <w:bCs/>
          <w:sz w:val="36"/>
          <w:szCs w:val="36"/>
        </w:rPr>
      </w:pPr>
    </w:p>
    <w:p>
      <w:pPr>
        <w:spacing w:line="480" w:lineRule="auto"/>
        <w:jc w:val="distribute"/>
        <w:rPr>
          <w:rFonts w:eastAsia="华文行楷"/>
          <w:b/>
          <w:bCs/>
          <w:spacing w:val="20"/>
          <w:sz w:val="44"/>
          <w:szCs w:val="44"/>
        </w:rPr>
      </w:pPr>
      <w:r>
        <w:rPr>
          <w:rFonts w:hint="eastAsia" w:eastAsia="华文行楷"/>
          <w:b/>
          <w:bCs/>
          <w:spacing w:val="20"/>
          <w:sz w:val="44"/>
          <w:szCs w:val="44"/>
        </w:rPr>
        <w:t>深圳市福田区妇幼保健院</w:t>
      </w:r>
    </w:p>
    <w:p>
      <w:pPr>
        <w:spacing w:line="480" w:lineRule="auto"/>
        <w:jc w:val="distribute"/>
        <w:rPr>
          <w:rFonts w:eastAsia="华文行楷"/>
          <w:b/>
          <w:bCs/>
          <w:color w:val="0000FF"/>
          <w:spacing w:val="20"/>
          <w:sz w:val="21"/>
          <w:szCs w:val="21"/>
          <w:u w:val="single"/>
        </w:rPr>
      </w:pPr>
      <w:r>
        <w:rPr>
          <w:color w:val="0000FF"/>
          <w:sz w:val="21"/>
          <w:szCs w:val="21"/>
          <w:u w:val="single"/>
        </w:rPr>
        <w:t>WOMEN AND CHILDREN HEALTH INSTITUTE FUTIAN.SHENZHE</w:t>
      </w:r>
      <w:r>
        <w:rPr>
          <w:color w:val="0000FF"/>
          <w:spacing w:val="10"/>
          <w:sz w:val="21"/>
          <w:szCs w:val="21"/>
          <w:u w:val="single"/>
        </w:rPr>
        <w:t>N</w:t>
      </w:r>
    </w:p>
    <w:p>
      <w:pPr>
        <w:spacing w:line="200" w:lineRule="atLeast"/>
        <w:jc w:val="center"/>
        <w:rPr>
          <w:rFonts w:ascii="华文行楷" w:eastAsia="华文行楷"/>
          <w:b/>
          <w:bCs/>
          <w:color w:val="0000FF"/>
          <w:sz w:val="28"/>
          <w:szCs w:val="28"/>
        </w:rPr>
      </w:pPr>
    </w:p>
    <w:p>
      <w:pPr>
        <w:snapToGrid w:val="0"/>
        <w:spacing w:line="360" w:lineRule="auto"/>
        <w:jc w:val="center"/>
        <w:rPr>
          <w:rFonts w:ascii="Times"/>
          <w:bCs/>
          <w:sz w:val="36"/>
          <w:szCs w:val="36"/>
        </w:rPr>
      </w:pPr>
    </w:p>
    <w:p>
      <w:pPr>
        <w:tabs>
          <w:tab w:val="center" w:pos="4535"/>
          <w:tab w:val="right" w:pos="9070"/>
        </w:tabs>
        <w:snapToGrid w:val="0"/>
        <w:spacing w:line="360" w:lineRule="auto"/>
        <w:jc w:val="center"/>
        <w:rPr>
          <w:rFonts w:ascii="Times" w:hAnsi="Times"/>
          <w:b/>
          <w:bCs/>
          <w:sz w:val="52"/>
          <w:szCs w:val="52"/>
        </w:rPr>
      </w:pPr>
      <w:r>
        <w:rPr>
          <w:rFonts w:hint="eastAsia" w:ascii="Times"/>
          <w:b/>
          <w:bCs/>
          <w:sz w:val="52"/>
          <w:szCs w:val="52"/>
        </w:rPr>
        <w:t>卫生耗材招标文件</w:t>
      </w:r>
    </w:p>
    <w:p>
      <w:pPr>
        <w:jc w:val="center"/>
        <w:rPr>
          <w:sz w:val="30"/>
        </w:rPr>
      </w:pPr>
    </w:p>
    <w:p>
      <w:pPr>
        <w:tabs>
          <w:tab w:val="left" w:pos="2340"/>
        </w:tabs>
        <w:ind w:left="2242" w:leftChars="1" w:hanging="2240" w:hangingChars="700"/>
        <w:jc w:val="center"/>
        <w:rPr>
          <w:rFonts w:ascii="仿宋_GB2312" w:hAnsi="宋体" w:eastAsia="仿宋_GB2312"/>
          <w:kern w:val="0"/>
          <w:sz w:val="32"/>
          <w:szCs w:val="32"/>
        </w:rPr>
      </w:pPr>
    </w:p>
    <w:p>
      <w:pPr>
        <w:tabs>
          <w:tab w:val="left" w:pos="2340"/>
        </w:tabs>
        <w:ind w:left="1962" w:leftChars="1" w:hanging="1960" w:hangingChars="700"/>
        <w:jc w:val="center"/>
        <w:rPr>
          <w:rFonts w:ascii="仿宋_GB2312" w:eastAsia="仿宋_GB2312"/>
          <w:bCs/>
          <w:sz w:val="28"/>
          <w:szCs w:val="28"/>
        </w:rPr>
      </w:pPr>
    </w:p>
    <w:p>
      <w:pPr>
        <w:jc w:val="center"/>
        <w:rPr>
          <w:rFonts w:ascii="仿宋_GB2312" w:eastAsia="仿宋_GB2312"/>
          <w:bCs/>
          <w:sz w:val="32"/>
        </w:rPr>
      </w:pPr>
      <w:r>
        <w:rPr>
          <w:rFonts w:hint="eastAsia" w:ascii="仿宋_GB2312" w:eastAsia="仿宋_GB2312"/>
          <w:bCs/>
          <w:sz w:val="32"/>
        </w:rPr>
        <w:t>招标编号： FTFY20190301</w:t>
      </w:r>
    </w:p>
    <w:p>
      <w:pPr>
        <w:jc w:val="center"/>
        <w:rPr>
          <w:rFonts w:ascii="仿宋_GB2312" w:eastAsia="仿宋_GB2312"/>
          <w:bCs/>
          <w:sz w:val="32"/>
        </w:rPr>
      </w:pPr>
      <w:r>
        <w:rPr>
          <w:rFonts w:hint="eastAsia" w:ascii="仿宋_GB2312" w:eastAsia="仿宋_GB2312"/>
          <w:bCs/>
          <w:sz w:val="32"/>
        </w:rPr>
        <w:t>招标项目：医用耗材一批</w:t>
      </w:r>
    </w:p>
    <w:p>
      <w:pPr>
        <w:ind w:firstLine="2570" w:firstLineChars="800"/>
        <w:jc w:val="center"/>
        <w:rPr>
          <w:b/>
          <w:bCs/>
          <w:sz w:val="32"/>
        </w:rPr>
      </w:pPr>
    </w:p>
    <w:p>
      <w:pPr>
        <w:jc w:val="center"/>
        <w:rPr>
          <w:rFonts w:ascii="仿宋_GB2312" w:eastAsia="仿宋_GB2312"/>
          <w:bCs/>
          <w:sz w:val="32"/>
        </w:rPr>
      </w:pPr>
    </w:p>
    <w:p>
      <w:pPr>
        <w:jc w:val="center"/>
        <w:rPr>
          <w:rFonts w:ascii="仿宋_GB2312" w:eastAsia="仿宋_GB2312"/>
          <w:bCs/>
          <w:sz w:val="32"/>
        </w:rPr>
      </w:pPr>
    </w:p>
    <w:p>
      <w:pPr>
        <w:jc w:val="center"/>
        <w:rPr>
          <w:rFonts w:ascii="仿宋_GB2312" w:eastAsia="仿宋_GB2312"/>
          <w:bCs/>
          <w:sz w:val="32"/>
        </w:rPr>
      </w:pPr>
    </w:p>
    <w:p>
      <w:pPr>
        <w:ind w:firstLine="2400" w:firstLineChars="750"/>
        <w:rPr>
          <w:rFonts w:ascii="仿宋_GB2312" w:eastAsia="仿宋_GB2312"/>
          <w:bCs/>
          <w:sz w:val="32"/>
        </w:rPr>
      </w:pPr>
      <w:r>
        <w:rPr>
          <w:rFonts w:hint="eastAsia" w:ascii="仿宋_GB2312" w:eastAsia="仿宋_GB2312"/>
          <w:bCs/>
          <w:sz w:val="32"/>
        </w:rPr>
        <w:t>深圳市福田区妇幼保健院</w:t>
      </w:r>
    </w:p>
    <w:p>
      <w:pPr>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二○一九</w:t>
      </w:r>
      <w:r>
        <w:rPr>
          <w:rFonts w:hint="eastAsia" w:ascii="仿宋_GB2312" w:eastAsia="仿宋_GB2312"/>
          <w:sz w:val="28"/>
          <w:szCs w:val="28"/>
        </w:rPr>
        <w:t>年三月</w:t>
      </w:r>
      <w:r>
        <w:rPr>
          <w:rFonts w:hint="eastAsia" w:ascii="仿宋_GB2312" w:eastAsia="仿宋_GB2312"/>
          <w:sz w:val="28"/>
          <w:szCs w:val="28"/>
          <w:lang w:eastAsia="zh-CN"/>
        </w:rPr>
        <w:t>六</w:t>
      </w:r>
      <w:r>
        <w:rPr>
          <w:rFonts w:hint="eastAsia" w:ascii="仿宋_GB2312" w:eastAsia="仿宋_GB2312"/>
          <w:sz w:val="28"/>
          <w:szCs w:val="28"/>
        </w:rPr>
        <w:t>日</w:t>
      </w:r>
    </w:p>
    <w:p>
      <w:pPr>
        <w:jc w:val="center"/>
        <w:rPr>
          <w:rFonts w:ascii="仿宋_GB2312" w:eastAsia="仿宋_GB2312"/>
          <w:sz w:val="28"/>
          <w:szCs w:val="28"/>
        </w:rPr>
      </w:pPr>
    </w:p>
    <w:p>
      <w:pPr>
        <w:pStyle w:val="87"/>
        <w:jc w:val="center"/>
      </w:pPr>
    </w:p>
    <w:p/>
    <w:p>
      <w:pPr>
        <w:spacing w:line="560" w:lineRule="exact"/>
        <w:jc w:val="center"/>
        <w:rPr>
          <w:rFonts w:ascii="仿宋" w:hAnsi="仿宋" w:eastAsia="仿宋"/>
          <w:b/>
          <w:bCs/>
          <w:sz w:val="32"/>
          <w:szCs w:val="32"/>
        </w:rPr>
      </w:pPr>
      <w:bookmarkStart w:id="2" w:name="_Toc26119_WPSOffice_Type1"/>
    </w:p>
    <w:p>
      <w:pPr>
        <w:spacing w:line="560" w:lineRule="exact"/>
        <w:jc w:val="center"/>
        <w:rPr>
          <w:rFonts w:ascii="仿宋" w:hAnsi="仿宋" w:eastAsia="仿宋"/>
          <w:b/>
          <w:bCs/>
          <w:sz w:val="32"/>
          <w:szCs w:val="32"/>
        </w:rPr>
      </w:pPr>
      <w:r>
        <w:rPr>
          <w:rFonts w:hint="eastAsia" w:ascii="仿宋" w:hAnsi="仿宋" w:eastAsia="仿宋"/>
          <w:b/>
          <w:bCs/>
          <w:sz w:val="32"/>
          <w:szCs w:val="32"/>
        </w:rPr>
        <w:t>目 录</w:t>
      </w:r>
    </w:p>
    <w:p>
      <w:pPr>
        <w:pStyle w:val="92"/>
        <w:tabs>
          <w:tab w:val="right" w:leader="dot" w:pos="9746"/>
        </w:tabs>
        <w:spacing w:line="560" w:lineRule="exact"/>
        <w:rPr>
          <w:rFonts w:ascii="仿宋" w:hAnsi="仿宋" w:eastAsia="仿宋"/>
          <w:bCs/>
          <w:kern w:val="2"/>
          <w:sz w:val="32"/>
          <w:szCs w:val="32"/>
        </w:rPr>
      </w:pPr>
      <w:r>
        <w:fldChar w:fldCharType="begin"/>
      </w:r>
      <w:r>
        <w:instrText xml:space="preserve"> HYPERLINK \l "_Toc32605_WPSOffice_Level1" </w:instrText>
      </w:r>
      <w:r>
        <w:fldChar w:fldCharType="separate"/>
      </w:r>
      <w:r>
        <w:rPr>
          <w:rFonts w:hint="eastAsia" w:ascii="仿宋" w:hAnsi="仿宋" w:eastAsia="仿宋"/>
          <w:bCs/>
          <w:kern w:val="2"/>
          <w:sz w:val="32"/>
          <w:szCs w:val="32"/>
        </w:rPr>
        <w:t>第一章    招标公告</w:t>
      </w:r>
      <w:bookmarkStart w:id="3" w:name="_Toc32605_WPSOffice_Level1Page"/>
      <w:r>
        <w:rPr>
          <w:rFonts w:ascii="仿宋" w:hAnsi="仿宋" w:eastAsia="仿宋"/>
          <w:bCs/>
          <w:kern w:val="2"/>
          <w:sz w:val="32"/>
          <w:szCs w:val="32"/>
        </w:rPr>
        <w:t>……………………………………</w:t>
      </w:r>
      <w:r>
        <w:rPr>
          <w:rFonts w:hint="eastAsia" w:ascii="仿宋" w:hAnsi="仿宋" w:eastAsia="仿宋"/>
          <w:bCs/>
          <w:kern w:val="2"/>
          <w:sz w:val="32"/>
          <w:szCs w:val="32"/>
        </w:rPr>
        <w:t>3</w:t>
      </w:r>
      <w:bookmarkEnd w:id="3"/>
      <w:r>
        <w:rPr>
          <w:rFonts w:hint="eastAsia" w:ascii="仿宋" w:hAnsi="仿宋" w:eastAsia="仿宋"/>
          <w:bCs/>
          <w:kern w:val="2"/>
          <w:sz w:val="32"/>
          <w:szCs w:val="32"/>
        </w:rPr>
        <w:fldChar w:fldCharType="end"/>
      </w:r>
    </w:p>
    <w:p>
      <w:pPr>
        <w:pStyle w:val="92"/>
        <w:tabs>
          <w:tab w:val="right" w:leader="dot" w:pos="9746"/>
        </w:tabs>
        <w:spacing w:line="560" w:lineRule="exact"/>
        <w:rPr>
          <w:rFonts w:ascii="仿宋" w:hAnsi="仿宋" w:eastAsia="仿宋"/>
          <w:bCs/>
          <w:kern w:val="2"/>
          <w:sz w:val="32"/>
          <w:szCs w:val="32"/>
        </w:rPr>
      </w:pPr>
      <w:r>
        <w:fldChar w:fldCharType="begin"/>
      </w:r>
      <w:r>
        <w:instrText xml:space="preserve"> HYPERLINK \l "_Toc26119_WPSOffice_Level1" </w:instrText>
      </w:r>
      <w:r>
        <w:fldChar w:fldCharType="separate"/>
      </w:r>
      <w:r>
        <w:rPr>
          <w:rFonts w:hint="eastAsia" w:ascii="仿宋" w:hAnsi="仿宋" w:eastAsia="仿宋"/>
          <w:bCs/>
          <w:kern w:val="2"/>
          <w:sz w:val="32"/>
          <w:szCs w:val="32"/>
        </w:rPr>
        <w:t>第二章    产品参数</w:t>
      </w:r>
      <w:bookmarkStart w:id="4" w:name="_Toc26119_WPSOffice_Level1Page"/>
      <w:r>
        <w:rPr>
          <w:rFonts w:ascii="仿宋" w:hAnsi="仿宋" w:eastAsia="仿宋"/>
          <w:bCs/>
          <w:kern w:val="2"/>
          <w:sz w:val="32"/>
          <w:szCs w:val="32"/>
        </w:rPr>
        <w:t>……………………………………</w:t>
      </w:r>
      <w:bookmarkEnd w:id="4"/>
      <w:r>
        <w:rPr>
          <w:rFonts w:hint="eastAsia" w:ascii="仿宋" w:hAnsi="仿宋" w:eastAsia="仿宋"/>
          <w:bCs/>
          <w:kern w:val="2"/>
          <w:sz w:val="32"/>
          <w:szCs w:val="32"/>
        </w:rPr>
        <w:t>1</w:t>
      </w:r>
      <w:r>
        <w:rPr>
          <w:rFonts w:hint="eastAsia" w:ascii="仿宋" w:hAnsi="仿宋" w:eastAsia="仿宋"/>
          <w:bCs/>
          <w:kern w:val="2"/>
          <w:sz w:val="32"/>
          <w:szCs w:val="32"/>
        </w:rPr>
        <w:fldChar w:fldCharType="end"/>
      </w:r>
      <w:r>
        <w:rPr>
          <w:rFonts w:hint="eastAsia" w:ascii="仿宋" w:hAnsi="仿宋" w:eastAsia="仿宋"/>
          <w:bCs/>
          <w:kern w:val="2"/>
          <w:sz w:val="32"/>
          <w:szCs w:val="32"/>
        </w:rPr>
        <w:t>0</w:t>
      </w:r>
    </w:p>
    <w:p>
      <w:pPr>
        <w:pStyle w:val="92"/>
        <w:tabs>
          <w:tab w:val="right" w:leader="dot" w:pos="9746"/>
        </w:tabs>
        <w:spacing w:line="560" w:lineRule="exact"/>
        <w:rPr>
          <w:rFonts w:ascii="仿宋" w:hAnsi="仿宋" w:eastAsia="仿宋"/>
          <w:bCs/>
          <w:kern w:val="2"/>
          <w:sz w:val="32"/>
          <w:szCs w:val="32"/>
        </w:rPr>
      </w:pPr>
      <w:r>
        <w:fldChar w:fldCharType="begin"/>
      </w:r>
      <w:r>
        <w:instrText xml:space="preserve"> HYPERLINK \l "_Toc12981_WPSOffice_Level1" </w:instrText>
      </w:r>
      <w:r>
        <w:fldChar w:fldCharType="separate"/>
      </w:r>
      <w:r>
        <w:rPr>
          <w:rFonts w:hint="eastAsia" w:ascii="仿宋" w:hAnsi="仿宋" w:eastAsia="仿宋"/>
          <w:bCs/>
          <w:kern w:val="2"/>
          <w:sz w:val="32"/>
          <w:szCs w:val="32"/>
        </w:rPr>
        <w:t>第三章    投标须知</w:t>
      </w:r>
      <w:bookmarkStart w:id="5" w:name="_Toc12981_WPSOffice_Level1Page"/>
      <w:r>
        <w:rPr>
          <w:rFonts w:ascii="仿宋" w:hAnsi="仿宋" w:eastAsia="仿宋"/>
          <w:bCs/>
          <w:kern w:val="2"/>
          <w:sz w:val="32"/>
          <w:szCs w:val="32"/>
        </w:rPr>
        <w:t>……………………………………</w:t>
      </w:r>
      <w:bookmarkEnd w:id="5"/>
      <w:r>
        <w:rPr>
          <w:rFonts w:hint="eastAsia" w:ascii="仿宋" w:hAnsi="仿宋" w:eastAsia="仿宋"/>
          <w:bCs/>
          <w:kern w:val="2"/>
          <w:sz w:val="32"/>
          <w:szCs w:val="32"/>
        </w:rPr>
        <w:t>23</w:t>
      </w:r>
      <w:r>
        <w:rPr>
          <w:rFonts w:hint="eastAsia" w:ascii="仿宋" w:hAnsi="仿宋" w:eastAsia="仿宋"/>
          <w:bCs/>
          <w:kern w:val="2"/>
          <w:sz w:val="32"/>
          <w:szCs w:val="32"/>
        </w:rPr>
        <w:fldChar w:fldCharType="end"/>
      </w:r>
    </w:p>
    <w:p>
      <w:pPr>
        <w:pStyle w:val="92"/>
        <w:tabs>
          <w:tab w:val="right" w:leader="dot" w:pos="9746"/>
        </w:tabs>
        <w:spacing w:line="560" w:lineRule="exact"/>
        <w:rPr>
          <w:rFonts w:ascii="仿宋" w:hAnsi="仿宋" w:eastAsia="仿宋"/>
          <w:bCs/>
          <w:kern w:val="2"/>
          <w:sz w:val="32"/>
          <w:szCs w:val="32"/>
        </w:rPr>
      </w:pPr>
      <w:r>
        <w:fldChar w:fldCharType="begin"/>
      </w:r>
      <w:r>
        <w:instrText xml:space="preserve"> HYPERLINK \l "_Toc11418_WPSOffice_Level1" </w:instrText>
      </w:r>
      <w:r>
        <w:fldChar w:fldCharType="separate"/>
      </w:r>
      <w:r>
        <w:rPr>
          <w:rFonts w:hint="eastAsia" w:ascii="仿宋" w:hAnsi="仿宋" w:eastAsia="仿宋"/>
          <w:bCs/>
          <w:kern w:val="2"/>
          <w:sz w:val="32"/>
          <w:szCs w:val="32"/>
        </w:rPr>
        <w:t>第四章    投标文件格式</w:t>
      </w:r>
      <w:bookmarkStart w:id="6" w:name="_Toc11418_WPSOffice_Level1Page"/>
      <w:r>
        <w:rPr>
          <w:rFonts w:ascii="仿宋" w:hAnsi="仿宋" w:eastAsia="仿宋"/>
          <w:bCs/>
          <w:kern w:val="2"/>
          <w:sz w:val="32"/>
          <w:szCs w:val="32"/>
        </w:rPr>
        <w:t>………………………………</w:t>
      </w:r>
      <w:bookmarkEnd w:id="6"/>
      <w:r>
        <w:rPr>
          <w:rFonts w:hint="eastAsia" w:ascii="仿宋" w:hAnsi="仿宋" w:eastAsia="仿宋"/>
          <w:bCs/>
          <w:kern w:val="2"/>
          <w:sz w:val="32"/>
          <w:szCs w:val="32"/>
        </w:rPr>
        <w:t>3</w:t>
      </w:r>
      <w:r>
        <w:rPr>
          <w:rFonts w:hint="eastAsia" w:ascii="仿宋" w:hAnsi="仿宋" w:eastAsia="仿宋"/>
          <w:bCs/>
          <w:kern w:val="2"/>
          <w:sz w:val="32"/>
          <w:szCs w:val="32"/>
        </w:rPr>
        <w:fldChar w:fldCharType="end"/>
      </w:r>
      <w:r>
        <w:rPr>
          <w:rFonts w:hint="eastAsia" w:ascii="仿宋" w:hAnsi="仿宋" w:eastAsia="仿宋"/>
          <w:bCs/>
          <w:kern w:val="2"/>
          <w:sz w:val="32"/>
          <w:szCs w:val="32"/>
        </w:rPr>
        <w:t>1</w:t>
      </w:r>
    </w:p>
    <w:p>
      <w:pPr>
        <w:pStyle w:val="92"/>
        <w:tabs>
          <w:tab w:val="right" w:leader="dot" w:pos="9746"/>
        </w:tabs>
        <w:spacing w:line="560" w:lineRule="exact"/>
        <w:rPr>
          <w:rFonts w:hint="eastAsia" w:ascii="仿宋" w:hAnsi="仿宋" w:eastAsia="仿宋"/>
          <w:bCs/>
          <w:kern w:val="2"/>
          <w:sz w:val="32"/>
          <w:szCs w:val="32"/>
          <w:lang w:eastAsia="zh-CN"/>
        </w:rPr>
      </w:pPr>
      <w:r>
        <w:fldChar w:fldCharType="begin"/>
      </w:r>
      <w:r>
        <w:instrText xml:space="preserve"> HYPERLINK \l "_Toc30992_WPSOffice_Level1" </w:instrText>
      </w:r>
      <w:r>
        <w:fldChar w:fldCharType="separate"/>
      </w:r>
      <w:r>
        <w:rPr>
          <w:rFonts w:hint="eastAsia" w:ascii="仿宋" w:hAnsi="仿宋" w:eastAsia="仿宋"/>
          <w:bCs/>
          <w:kern w:val="2"/>
          <w:sz w:val="32"/>
          <w:szCs w:val="32"/>
        </w:rPr>
        <w:t>第五章    附表</w:t>
      </w:r>
      <w:bookmarkStart w:id="7" w:name="_Toc30992_WPSOffice_Level1Page"/>
      <w:r>
        <w:rPr>
          <w:rFonts w:ascii="仿宋" w:hAnsi="仿宋" w:eastAsia="仿宋"/>
          <w:bCs/>
          <w:kern w:val="2"/>
          <w:sz w:val="32"/>
          <w:szCs w:val="32"/>
        </w:rPr>
        <w:t>………………………………………</w:t>
      </w:r>
      <w:bookmarkEnd w:id="7"/>
      <w:r>
        <w:rPr>
          <w:rFonts w:hint="eastAsia" w:ascii="仿宋" w:hAnsi="仿宋" w:eastAsia="仿宋"/>
          <w:bCs/>
          <w:kern w:val="2"/>
          <w:sz w:val="32"/>
          <w:szCs w:val="32"/>
        </w:rPr>
        <w:t>4</w:t>
      </w:r>
      <w:r>
        <w:rPr>
          <w:rFonts w:hint="eastAsia" w:ascii="仿宋" w:hAnsi="仿宋" w:eastAsia="仿宋"/>
          <w:bCs/>
          <w:kern w:val="2"/>
          <w:sz w:val="32"/>
          <w:szCs w:val="32"/>
        </w:rPr>
        <w:fldChar w:fldCharType="end"/>
      </w:r>
      <w:r>
        <w:rPr>
          <w:rFonts w:hint="eastAsia" w:ascii="仿宋" w:hAnsi="仿宋" w:eastAsia="仿宋"/>
          <w:bCs/>
          <w:kern w:val="2"/>
          <w:sz w:val="32"/>
          <w:szCs w:val="32"/>
          <w:lang w:val="en-US" w:eastAsia="zh-CN"/>
        </w:rPr>
        <w:t>1</w:t>
      </w:r>
    </w:p>
    <w:p>
      <w:pPr>
        <w:pStyle w:val="92"/>
        <w:tabs>
          <w:tab w:val="right" w:leader="dot" w:pos="9746"/>
        </w:tabs>
        <w:spacing w:line="560" w:lineRule="exact"/>
        <w:ind w:firstLine="400" w:firstLineChars="200"/>
        <w:rPr>
          <w:rFonts w:hint="eastAsia" w:ascii="仿宋" w:hAnsi="仿宋" w:eastAsia="仿宋"/>
          <w:bCs/>
          <w:kern w:val="2"/>
          <w:sz w:val="32"/>
          <w:szCs w:val="32"/>
          <w:lang w:eastAsia="zh-CN"/>
        </w:rPr>
      </w:pPr>
      <w:r>
        <w:fldChar w:fldCharType="begin"/>
      </w:r>
      <w:r>
        <w:instrText xml:space="preserve"> HYPERLINK \l "_Toc5996_WPSOffice_Level1" </w:instrText>
      </w:r>
      <w:r>
        <w:fldChar w:fldCharType="separate"/>
      </w:r>
      <w:r>
        <w:rPr>
          <w:rFonts w:hint="eastAsia" w:ascii="仿宋" w:hAnsi="仿宋" w:eastAsia="仿宋"/>
          <w:bCs/>
          <w:kern w:val="2"/>
          <w:sz w:val="32"/>
          <w:szCs w:val="32"/>
        </w:rPr>
        <w:t>附件1：福田区妇幼保健院医用耗材评分表</w:t>
      </w:r>
      <w:bookmarkStart w:id="8" w:name="_Toc5996_WPSOffice_Level1Page"/>
      <w:r>
        <w:rPr>
          <w:rFonts w:ascii="仿宋" w:hAnsi="仿宋" w:eastAsia="仿宋"/>
          <w:bCs/>
          <w:kern w:val="2"/>
          <w:sz w:val="32"/>
          <w:szCs w:val="32"/>
        </w:rPr>
        <w:t>……</w:t>
      </w:r>
      <w:bookmarkEnd w:id="8"/>
      <w:r>
        <w:rPr>
          <w:rFonts w:hint="eastAsia" w:ascii="仿宋" w:hAnsi="仿宋" w:eastAsia="仿宋"/>
          <w:bCs/>
          <w:kern w:val="2"/>
          <w:sz w:val="32"/>
          <w:szCs w:val="32"/>
        </w:rPr>
        <w:t>4</w:t>
      </w:r>
      <w:r>
        <w:rPr>
          <w:rFonts w:hint="eastAsia" w:ascii="仿宋" w:hAnsi="仿宋" w:eastAsia="仿宋"/>
          <w:bCs/>
          <w:kern w:val="2"/>
          <w:sz w:val="32"/>
          <w:szCs w:val="32"/>
        </w:rPr>
        <w:fldChar w:fldCharType="end"/>
      </w:r>
      <w:r>
        <w:rPr>
          <w:rFonts w:hint="eastAsia" w:ascii="仿宋" w:hAnsi="仿宋" w:eastAsia="仿宋"/>
          <w:bCs/>
          <w:kern w:val="2"/>
          <w:sz w:val="32"/>
          <w:szCs w:val="32"/>
          <w:lang w:val="en-US" w:eastAsia="zh-CN"/>
        </w:rPr>
        <w:t>1</w:t>
      </w:r>
    </w:p>
    <w:p>
      <w:pPr>
        <w:pStyle w:val="92"/>
        <w:tabs>
          <w:tab w:val="right" w:leader="dot" w:pos="9746"/>
        </w:tabs>
        <w:spacing w:line="560" w:lineRule="exact"/>
        <w:ind w:firstLine="400" w:firstLineChars="200"/>
        <w:rPr>
          <w:rFonts w:ascii="仿宋" w:hAnsi="仿宋" w:eastAsia="仿宋"/>
          <w:bCs/>
          <w:kern w:val="2"/>
          <w:sz w:val="32"/>
          <w:szCs w:val="32"/>
        </w:rPr>
      </w:pPr>
      <w:r>
        <w:fldChar w:fldCharType="begin"/>
      </w:r>
      <w:r>
        <w:instrText xml:space="preserve"> HYPERLINK \l "_Toc23188_WPSOffice_Level1" </w:instrText>
      </w:r>
      <w:r>
        <w:fldChar w:fldCharType="separate"/>
      </w:r>
      <w:r>
        <w:rPr>
          <w:rFonts w:hint="eastAsia" w:ascii="仿宋" w:hAnsi="仿宋" w:eastAsia="仿宋"/>
          <w:bCs/>
          <w:kern w:val="2"/>
          <w:sz w:val="32"/>
          <w:szCs w:val="32"/>
        </w:rPr>
        <w:t>附件2：投标报名表</w:t>
      </w:r>
      <w:bookmarkStart w:id="9" w:name="_Toc23188_WPSOffice_Level1Page"/>
      <w:r>
        <w:rPr>
          <w:rFonts w:ascii="仿宋" w:hAnsi="仿宋" w:eastAsia="仿宋"/>
          <w:bCs/>
          <w:kern w:val="2"/>
          <w:sz w:val="32"/>
          <w:szCs w:val="32"/>
        </w:rPr>
        <w:t>…………………………………</w:t>
      </w:r>
      <w:r>
        <w:rPr>
          <w:rFonts w:hint="eastAsia" w:ascii="仿宋" w:hAnsi="仿宋" w:eastAsia="仿宋"/>
          <w:bCs/>
          <w:kern w:val="2"/>
          <w:sz w:val="32"/>
          <w:szCs w:val="32"/>
        </w:rPr>
        <w:t>4</w:t>
      </w:r>
      <w:bookmarkEnd w:id="9"/>
      <w:r>
        <w:rPr>
          <w:rFonts w:hint="eastAsia" w:ascii="仿宋" w:hAnsi="仿宋" w:eastAsia="仿宋"/>
          <w:bCs/>
          <w:kern w:val="2"/>
          <w:sz w:val="32"/>
          <w:szCs w:val="32"/>
          <w:lang w:val="en-US" w:eastAsia="zh-CN"/>
        </w:rPr>
        <w:t>3</w:t>
      </w:r>
      <w:r>
        <w:rPr>
          <w:rFonts w:hint="eastAsia" w:ascii="仿宋" w:hAnsi="仿宋" w:eastAsia="仿宋"/>
          <w:bCs/>
          <w:kern w:val="2"/>
          <w:sz w:val="32"/>
          <w:szCs w:val="32"/>
        </w:rPr>
        <w:fldChar w:fldCharType="end"/>
      </w:r>
      <w:bookmarkEnd w:id="2"/>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p>
    <w:p>
      <w:pPr>
        <w:pStyle w:val="32"/>
      </w:pPr>
      <w:bookmarkStart w:id="10" w:name="_Toc517338827"/>
      <w:bookmarkStart w:id="11" w:name="_Toc517338839"/>
      <w:r>
        <w:rPr>
          <w:rFonts w:hint="eastAsia"/>
        </w:rPr>
        <w:t>第一章    招标公告</w:t>
      </w:r>
    </w:p>
    <w:p>
      <w:pPr>
        <w:snapToGrid w:val="0"/>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根据《深圳市卫生系统医用耗材采购管理办法（试行）》的规定，结合我院实际，现对试剂葡萄糖-6-磷酸脱氢酶（G6PD）测定试剂盒等试剂以及招标编号为</w:t>
      </w:r>
      <w:r>
        <w:rPr>
          <w:rFonts w:ascii="仿宋" w:hAnsi="仿宋" w:eastAsia="仿宋" w:cs="宋体"/>
          <w:color w:val="000000"/>
          <w:kern w:val="0"/>
          <w:sz w:val="32"/>
          <w:szCs w:val="32"/>
        </w:rPr>
        <w:t>FTFY20181001</w:t>
      </w:r>
      <w:r>
        <w:rPr>
          <w:rFonts w:hint="eastAsia" w:ascii="仿宋" w:hAnsi="仿宋" w:eastAsia="仿宋" w:cs="宋体"/>
          <w:color w:val="000000"/>
          <w:kern w:val="0"/>
          <w:sz w:val="32"/>
          <w:szCs w:val="32"/>
        </w:rPr>
        <w:t>中未能顺利完成招标的项目（一次性妇科冲洗器、氟化泡沫等）进行院内公开招标，欢迎符合条件的供应商前来参与投标。</w:t>
      </w:r>
    </w:p>
    <w:p>
      <w:pPr>
        <w:snapToGrid w:val="0"/>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kern w:val="0"/>
          <w:sz w:val="32"/>
          <w:szCs w:val="32"/>
        </w:rPr>
        <w:t>投标价格条件为可以在广东省医用耗材交易平台系统中采购的深圳地区的最低价格（必须签署招标文件中的“投标承诺函”），而且不得高于以下招标采购项目列表中的“报价上限”，详见下表。</w:t>
      </w:r>
    </w:p>
    <w:p>
      <w:pPr>
        <w:pStyle w:val="63"/>
        <w:numPr>
          <w:ilvl w:val="0"/>
          <w:numId w:val="1"/>
        </w:numPr>
        <w:ind w:firstLineChars="0"/>
        <w:jc w:val="left"/>
        <w:rPr>
          <w:rStyle w:val="45"/>
          <w:rFonts w:ascii="仿宋" w:hAnsi="仿宋" w:eastAsia="仿宋"/>
          <w:sz w:val="32"/>
          <w:szCs w:val="32"/>
        </w:rPr>
      </w:pPr>
      <w:r>
        <w:rPr>
          <w:rStyle w:val="45"/>
          <w:rFonts w:ascii="仿宋" w:hAnsi="仿宋" w:eastAsia="仿宋"/>
          <w:sz w:val="32"/>
          <w:szCs w:val="32"/>
        </w:rPr>
        <w:t>招标采购项目</w:t>
      </w:r>
      <w:bookmarkEnd w:id="10"/>
      <w:r>
        <w:rPr>
          <w:rStyle w:val="45"/>
          <w:rFonts w:ascii="仿宋" w:hAnsi="仿宋" w:eastAsia="仿宋"/>
          <w:sz w:val="32"/>
          <w:szCs w:val="32"/>
        </w:rPr>
        <w:t>：（招标编</w:t>
      </w:r>
      <w:r>
        <w:rPr>
          <w:rStyle w:val="45"/>
          <w:rFonts w:ascii="仿宋" w:hAnsi="仿宋" w:eastAsia="仿宋"/>
          <w:color w:val="000000" w:themeColor="text1"/>
          <w:sz w:val="32"/>
          <w:szCs w:val="32"/>
        </w:rPr>
        <w:t>号：</w:t>
      </w:r>
      <w:r>
        <w:rPr>
          <w:rFonts w:hint="eastAsia" w:ascii="仿宋_GB2312" w:eastAsia="仿宋_GB2312"/>
          <w:b/>
          <w:bCs/>
          <w:color w:val="000000" w:themeColor="text1"/>
          <w:sz w:val="32"/>
        </w:rPr>
        <w:t>FTFY20190301</w:t>
      </w:r>
      <w:r>
        <w:rPr>
          <w:rStyle w:val="45"/>
          <w:rFonts w:ascii="仿宋" w:hAnsi="仿宋" w:eastAsia="仿宋"/>
          <w:color w:val="000000" w:themeColor="text1"/>
          <w:sz w:val="32"/>
          <w:szCs w:val="32"/>
        </w:rPr>
        <w:t>）</w:t>
      </w:r>
    </w:p>
    <w:tbl>
      <w:tblPr>
        <w:tblStyle w:val="34"/>
        <w:tblW w:w="1064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129"/>
        <w:gridCol w:w="945"/>
        <w:gridCol w:w="226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包号</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项目名称</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单位</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报价上限（元）</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0647" w:type="dxa"/>
            <w:gridSpan w:val="5"/>
            <w:shd w:val="clear" w:color="auto" w:fill="FFFFFF"/>
            <w:vAlign w:val="center"/>
          </w:tcPr>
          <w:p>
            <w:pPr>
              <w:widowControl/>
              <w:jc w:val="left"/>
              <w:rPr>
                <w:rFonts w:ascii="仿宋" w:hAnsi="仿宋" w:eastAsia="仿宋" w:cs="Arial"/>
                <w:kern w:val="0"/>
              </w:rPr>
            </w:pPr>
            <w:r>
              <w:rPr>
                <w:rFonts w:hint="eastAsia" w:ascii="仿宋" w:hAnsi="仿宋" w:eastAsia="仿宋" w:cs="Arial"/>
                <w:b/>
                <w:bCs/>
                <w:kern w:val="0"/>
              </w:rPr>
              <w:t>开放性耗材：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01</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葡萄糖-6-磷酸脱氢酶（G6PD）测定试剂盒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人份</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710" w:type="dxa"/>
            <w:vMerge w:val="restart"/>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02</w:t>
            </w: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kern w:val="0"/>
              </w:rPr>
              <w:t>单纯疱疹病毒1/2型IgM抗体检测试剂盒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单纯疱疹病毒1型IgM抗体检测试剂盒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w:t>
            </w:r>
            <w:r>
              <w:rPr>
                <w:rFonts w:hint="eastAsia" w:ascii="仿宋" w:hAnsi="仿宋" w:eastAsia="仿宋" w:cs="Arial"/>
                <w:kern w:val="0"/>
                <w:lang w:eastAsia="zh-CN"/>
              </w:rPr>
              <w:t>）</w:t>
            </w:r>
            <w:r>
              <w:rPr>
                <w:rFonts w:hint="eastAsia" w:ascii="仿宋" w:hAnsi="仿宋" w:eastAsia="仿宋" w:cs="Arial"/>
                <w:kern w:val="0"/>
              </w:rPr>
              <w:t>单纯疱疹病毒2型IgM抗体检测试剂盒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4</w:t>
            </w:r>
            <w:r>
              <w:rPr>
                <w:rFonts w:hint="eastAsia" w:ascii="仿宋" w:hAnsi="仿宋" w:eastAsia="仿宋" w:cs="Arial"/>
                <w:kern w:val="0"/>
                <w:lang w:eastAsia="zh-CN"/>
              </w:rPr>
              <w:t>）</w:t>
            </w:r>
            <w:r>
              <w:rPr>
                <w:rFonts w:hint="eastAsia" w:ascii="仿宋" w:hAnsi="仿宋" w:eastAsia="仿宋" w:cs="Arial"/>
                <w:kern w:val="0"/>
              </w:rPr>
              <w:t>单纯疱疹病毒1/2型IgG抗体检测试剂盒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5</w:t>
            </w:r>
            <w:r>
              <w:rPr>
                <w:rFonts w:hint="eastAsia" w:ascii="仿宋" w:hAnsi="仿宋" w:eastAsia="仿宋" w:cs="Arial"/>
                <w:kern w:val="0"/>
                <w:lang w:eastAsia="zh-CN"/>
              </w:rPr>
              <w:t>）</w:t>
            </w:r>
            <w:r>
              <w:rPr>
                <w:rFonts w:hint="eastAsia" w:ascii="仿宋" w:hAnsi="仿宋" w:eastAsia="仿宋" w:cs="Arial"/>
                <w:kern w:val="0"/>
              </w:rPr>
              <w:t>单纯疱疹病毒1型IgG抗体检测试剂盒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6</w:t>
            </w:r>
            <w:r>
              <w:rPr>
                <w:rFonts w:hint="eastAsia" w:ascii="仿宋" w:hAnsi="仿宋" w:eastAsia="仿宋" w:cs="Arial"/>
                <w:kern w:val="0"/>
                <w:lang w:eastAsia="zh-CN"/>
              </w:rPr>
              <w:t>）</w:t>
            </w:r>
            <w:r>
              <w:rPr>
                <w:rFonts w:hint="eastAsia" w:ascii="仿宋" w:hAnsi="仿宋" w:eastAsia="仿宋" w:cs="Arial"/>
                <w:kern w:val="0"/>
              </w:rPr>
              <w:t>单纯疱疹病毒2型IgG抗体检测试剂盒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7</w:t>
            </w:r>
            <w:r>
              <w:rPr>
                <w:rFonts w:hint="eastAsia" w:ascii="仿宋" w:hAnsi="仿宋" w:eastAsia="仿宋" w:cs="Arial"/>
                <w:kern w:val="0"/>
                <w:lang w:eastAsia="zh-CN"/>
              </w:rPr>
              <w:t>）</w:t>
            </w:r>
            <w:r>
              <w:rPr>
                <w:rFonts w:hint="eastAsia" w:ascii="仿宋" w:hAnsi="仿宋" w:eastAsia="仿宋" w:cs="Arial"/>
                <w:kern w:val="0"/>
              </w:rPr>
              <w:t>风疹病毒IgG抗体检测试剂盒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8</w:t>
            </w:r>
            <w:r>
              <w:rPr>
                <w:rFonts w:hint="eastAsia" w:ascii="仿宋" w:hAnsi="仿宋" w:eastAsia="仿宋" w:cs="Arial"/>
                <w:kern w:val="0"/>
                <w:lang w:eastAsia="zh-CN"/>
              </w:rPr>
              <w:t>）</w:t>
            </w:r>
            <w:r>
              <w:rPr>
                <w:rFonts w:hint="eastAsia" w:ascii="仿宋" w:hAnsi="仿宋" w:eastAsia="仿宋" w:cs="Arial"/>
                <w:kern w:val="0"/>
              </w:rPr>
              <w:t>风疹病毒IgM抗体检测试剂盒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包号</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项目名称</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单位</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报价上限（元）</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restart"/>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02</w:t>
            </w: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9</w:t>
            </w:r>
            <w:r>
              <w:rPr>
                <w:rFonts w:hint="eastAsia" w:ascii="仿宋" w:hAnsi="仿宋" w:eastAsia="仿宋" w:cs="Arial"/>
                <w:kern w:val="0"/>
                <w:lang w:eastAsia="zh-CN"/>
              </w:rPr>
              <w:t>）</w:t>
            </w:r>
            <w:r>
              <w:rPr>
                <w:rFonts w:hint="eastAsia" w:ascii="仿宋" w:hAnsi="仿宋" w:eastAsia="仿宋" w:cs="Arial"/>
                <w:kern w:val="0"/>
              </w:rPr>
              <w:t>弓形虫IgM抗体检测试剂盒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10</w:t>
            </w:r>
            <w:r>
              <w:rPr>
                <w:rFonts w:hint="eastAsia" w:ascii="仿宋" w:hAnsi="仿宋" w:eastAsia="仿宋" w:cs="Arial"/>
                <w:kern w:val="0"/>
                <w:lang w:eastAsia="zh-CN"/>
              </w:rPr>
              <w:t>）</w:t>
            </w:r>
            <w:r>
              <w:rPr>
                <w:rFonts w:hint="eastAsia" w:ascii="仿宋" w:hAnsi="仿宋" w:eastAsia="仿宋" w:cs="Arial"/>
                <w:kern w:val="0"/>
              </w:rPr>
              <w:t>弓形虫IgG抗体检测试剂盒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11</w:t>
            </w:r>
            <w:r>
              <w:rPr>
                <w:rFonts w:hint="eastAsia" w:ascii="仿宋" w:hAnsi="仿宋" w:eastAsia="仿宋" w:cs="Arial"/>
                <w:kern w:val="0"/>
                <w:lang w:eastAsia="zh-CN"/>
              </w:rPr>
              <w:t>）</w:t>
            </w:r>
            <w:r>
              <w:rPr>
                <w:rFonts w:hint="eastAsia" w:ascii="仿宋" w:hAnsi="仿宋" w:eastAsia="仿宋" w:cs="Arial"/>
                <w:kern w:val="0"/>
              </w:rPr>
              <w:t>巨细胞病毒IgM抗体检测试剂盒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710" w:type="dxa"/>
            <w:vMerge w:val="continue"/>
            <w:shd w:val="clear" w:color="auto" w:fill="FFFFFF"/>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12</w:t>
            </w:r>
            <w:r>
              <w:rPr>
                <w:rFonts w:hint="eastAsia" w:ascii="仿宋" w:hAnsi="仿宋" w:eastAsia="仿宋" w:cs="Arial"/>
                <w:kern w:val="0"/>
                <w:lang w:eastAsia="zh-CN"/>
              </w:rPr>
              <w:t>）</w:t>
            </w:r>
            <w:r>
              <w:rPr>
                <w:rFonts w:hint="eastAsia" w:ascii="仿宋" w:hAnsi="仿宋" w:eastAsia="仿宋" w:cs="Arial"/>
                <w:kern w:val="0"/>
              </w:rPr>
              <w:t>巨细胞病毒IgG抗体检测试剂盒</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1630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96T/盒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03</w:t>
            </w:r>
          </w:p>
        </w:tc>
        <w:tc>
          <w:tcPr>
            <w:tcW w:w="4129" w:type="dxa"/>
            <w:shd w:val="clear" w:color="auto" w:fill="FFFFFF"/>
            <w:vAlign w:val="center"/>
          </w:tcPr>
          <w:p>
            <w:pPr>
              <w:widowControl/>
              <w:jc w:val="center"/>
              <w:rPr>
                <w:rFonts w:ascii="仿宋" w:hAnsi="仿宋" w:eastAsia="仿宋" w:cs="Arial"/>
                <w:kern w:val="0"/>
              </w:rPr>
            </w:pPr>
            <w:r>
              <w:rPr>
                <w:rFonts w:ascii="仿宋" w:hAnsi="仿宋" w:eastAsia="仿宋" w:cs="Arial"/>
                <w:kern w:val="0"/>
              </w:rPr>
              <w:t>B</w:t>
            </w:r>
            <w:r>
              <w:rPr>
                <w:rFonts w:hint="eastAsia" w:ascii="仿宋" w:hAnsi="仿宋" w:eastAsia="仿宋" w:cs="Arial"/>
                <w:kern w:val="0"/>
              </w:rPr>
              <w:t>族链球菌快速鉴定卡</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人份</w:t>
            </w:r>
          </w:p>
        </w:tc>
        <w:tc>
          <w:tcPr>
            <w:tcW w:w="2265" w:type="dxa"/>
            <w:shd w:val="clear" w:color="auto" w:fill="FFFFFF"/>
            <w:vAlign w:val="center"/>
          </w:tcPr>
          <w:p>
            <w:pPr>
              <w:widowControl/>
              <w:jc w:val="center"/>
              <w:rPr>
                <w:rFonts w:ascii="仿宋" w:hAnsi="仿宋" w:eastAsia="仿宋" w:cs="Arial"/>
                <w:kern w:val="0"/>
              </w:rPr>
            </w:pPr>
            <w:r>
              <w:rPr>
                <w:rFonts w:ascii="仿宋" w:hAnsi="仿宋" w:eastAsia="仿宋" w:cs="Arial"/>
                <w:kern w:val="0"/>
              </w:rPr>
              <w:t>70.00</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04</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降钙素原定量测定试剂盒和降钙素原检测仪</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人份</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试剂：</w:t>
            </w:r>
            <w:r>
              <w:rPr>
                <w:rFonts w:ascii="仿宋" w:hAnsi="仿宋" w:eastAsia="仿宋" w:cs="Arial"/>
                <w:kern w:val="0"/>
              </w:rPr>
              <w:t>88.00</w:t>
            </w:r>
            <w:r>
              <w:rPr>
                <w:rFonts w:hint="eastAsia" w:ascii="仿宋" w:hAnsi="仿宋" w:eastAsia="仿宋" w:cs="Arial"/>
                <w:kern w:val="0"/>
              </w:rPr>
              <w:t>，仪器（台）: 10000</w:t>
            </w:r>
          </w:p>
        </w:tc>
        <w:tc>
          <w:tcPr>
            <w:tcW w:w="2598"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仪器和配套试剂打包招标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05</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氟化泡沫</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瓶</w:t>
            </w:r>
          </w:p>
        </w:tc>
        <w:tc>
          <w:tcPr>
            <w:tcW w:w="2265" w:type="dxa"/>
            <w:shd w:val="clear" w:color="auto" w:fill="FFFFFF"/>
            <w:vAlign w:val="center"/>
          </w:tcPr>
          <w:p>
            <w:pPr>
              <w:widowControl/>
              <w:jc w:val="center"/>
              <w:rPr>
                <w:rFonts w:ascii="仿宋" w:hAnsi="仿宋" w:eastAsia="仿宋" w:cs="Arial"/>
                <w:kern w:val="0"/>
              </w:rPr>
            </w:pPr>
            <w:r>
              <w:rPr>
                <w:rFonts w:ascii="仿宋" w:hAnsi="仿宋" w:eastAsia="仿宋" w:cs="Arial"/>
                <w:kern w:val="0"/>
              </w:rPr>
              <w:t>690.00</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06</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一次性妇科冲洗器</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个</w:t>
            </w:r>
          </w:p>
        </w:tc>
        <w:tc>
          <w:tcPr>
            <w:tcW w:w="2265" w:type="dxa"/>
            <w:shd w:val="clear" w:color="auto" w:fill="FFFFFF"/>
            <w:vAlign w:val="center"/>
          </w:tcPr>
          <w:p>
            <w:pPr>
              <w:widowControl/>
              <w:jc w:val="center"/>
              <w:rPr>
                <w:rFonts w:ascii="仿宋" w:hAnsi="仿宋" w:eastAsia="仿宋" w:cs="Arial"/>
                <w:kern w:val="0"/>
              </w:rPr>
            </w:pPr>
            <w:r>
              <w:rPr>
                <w:rFonts w:ascii="仿宋" w:hAnsi="仿宋" w:eastAsia="仿宋" w:cs="Arial"/>
                <w:kern w:val="0"/>
              </w:rPr>
              <w:t>36.00</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710"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07</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一次性使用麻醉穿刺套件</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袋</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trPr>
        <w:tc>
          <w:tcPr>
            <w:tcW w:w="710" w:type="dxa"/>
            <w:vMerge w:val="restart"/>
            <w:vAlign w:val="center"/>
          </w:tcPr>
          <w:p>
            <w:pPr>
              <w:widowControl/>
              <w:jc w:val="center"/>
              <w:rPr>
                <w:rFonts w:ascii="仿宋" w:hAnsi="仿宋" w:eastAsia="仿宋" w:cs="Arial"/>
                <w:kern w:val="0"/>
              </w:rPr>
            </w:pPr>
            <w:r>
              <w:rPr>
                <w:rFonts w:hint="eastAsia" w:ascii="仿宋" w:hAnsi="仿宋" w:eastAsia="仿宋" w:cs="Arial"/>
                <w:kern w:val="0"/>
              </w:rPr>
              <w:t>08</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kern w:val="0"/>
              </w:rPr>
              <w:t>一次性使用手术衣</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件</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一次性床单</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件</w:t>
            </w:r>
          </w:p>
        </w:tc>
        <w:tc>
          <w:tcPr>
            <w:tcW w:w="2265" w:type="dxa"/>
            <w:shd w:val="clear" w:color="auto" w:fill="FFFFFF"/>
            <w:vAlign w:val="center"/>
          </w:tcPr>
          <w:p>
            <w:pPr>
              <w:widowControl/>
              <w:jc w:val="center"/>
              <w:rPr>
                <w:rFonts w:ascii="仿宋" w:hAnsi="仿宋" w:eastAsia="仿宋" w:cs="Arial"/>
                <w:kern w:val="0"/>
              </w:rPr>
            </w:pPr>
            <w:r>
              <w:rPr>
                <w:rFonts w:ascii="仿宋" w:hAnsi="仿宋" w:eastAsia="仿宋" w:cs="Arial"/>
                <w:kern w:val="0"/>
              </w:rPr>
              <w:t>3.36</w:t>
            </w:r>
          </w:p>
        </w:tc>
        <w:tc>
          <w:tcPr>
            <w:tcW w:w="2598" w:type="dxa"/>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10647" w:type="dxa"/>
            <w:gridSpan w:val="5"/>
            <w:vAlign w:val="center"/>
          </w:tcPr>
          <w:p>
            <w:pPr>
              <w:widowControl/>
              <w:jc w:val="left"/>
              <w:rPr>
                <w:rFonts w:ascii="仿宋" w:hAnsi="仿宋" w:eastAsia="仿宋" w:cs="Arial"/>
                <w:b/>
                <w:bCs/>
                <w:kern w:val="0"/>
              </w:rPr>
            </w:pPr>
            <w:r>
              <w:rPr>
                <w:rFonts w:hint="eastAsia" w:ascii="仿宋" w:hAnsi="仿宋" w:eastAsia="仿宋" w:cs="Arial"/>
                <w:b/>
                <w:bCs/>
                <w:kern w:val="0"/>
              </w:rPr>
              <w:t>专机专用试剂：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trPr>
        <w:tc>
          <w:tcPr>
            <w:tcW w:w="710" w:type="dxa"/>
            <w:vAlign w:val="center"/>
          </w:tcPr>
          <w:p>
            <w:pPr>
              <w:widowControl/>
              <w:jc w:val="left"/>
              <w:rPr>
                <w:rFonts w:ascii="仿宋" w:hAnsi="仿宋" w:eastAsia="仿宋" w:cs="Arial"/>
                <w:b/>
                <w:bCs/>
                <w:kern w:val="0"/>
              </w:rPr>
            </w:pPr>
            <w:r>
              <w:rPr>
                <w:rFonts w:hint="eastAsia" w:ascii="仿宋" w:hAnsi="仿宋" w:eastAsia="仿宋" w:cs="Arial"/>
                <w:kern w:val="0"/>
              </w:rPr>
              <w:t>09</w:t>
            </w:r>
          </w:p>
        </w:tc>
        <w:tc>
          <w:tcPr>
            <w:tcW w:w="4129" w:type="dxa"/>
            <w:vAlign w:val="center"/>
          </w:tcPr>
          <w:p>
            <w:pPr>
              <w:widowControl/>
              <w:jc w:val="center"/>
              <w:rPr>
                <w:rFonts w:ascii="仿宋" w:hAnsi="仿宋" w:eastAsia="仿宋" w:cs="Arial"/>
                <w:b/>
                <w:bCs/>
                <w:kern w:val="0"/>
              </w:rPr>
            </w:pPr>
            <w:r>
              <w:rPr>
                <w:rFonts w:hint="eastAsia" w:ascii="仿宋" w:hAnsi="仿宋" w:eastAsia="仿宋" w:cs="Arial"/>
                <w:kern w:val="0"/>
              </w:rPr>
              <w:t>液基细胞检测试剂（薄层液基细胞试剂）</w:t>
            </w:r>
          </w:p>
        </w:tc>
        <w:tc>
          <w:tcPr>
            <w:tcW w:w="945" w:type="dxa"/>
            <w:vAlign w:val="center"/>
          </w:tcPr>
          <w:p>
            <w:pPr>
              <w:widowControl/>
              <w:jc w:val="center"/>
              <w:rPr>
                <w:rFonts w:ascii="仿宋" w:hAnsi="仿宋" w:eastAsia="仿宋" w:cs="Arial"/>
                <w:b/>
                <w:bCs/>
                <w:kern w:val="0"/>
              </w:rPr>
            </w:pPr>
            <w:r>
              <w:rPr>
                <w:rFonts w:hint="eastAsia" w:ascii="仿宋" w:hAnsi="仿宋" w:eastAsia="仿宋" w:cs="Arial"/>
                <w:kern w:val="0"/>
              </w:rPr>
              <w:t>人份</w:t>
            </w:r>
          </w:p>
        </w:tc>
        <w:tc>
          <w:tcPr>
            <w:tcW w:w="2265" w:type="dxa"/>
            <w:vAlign w:val="center"/>
          </w:tcPr>
          <w:p>
            <w:pPr>
              <w:widowControl/>
              <w:jc w:val="center"/>
              <w:rPr>
                <w:rFonts w:ascii="仿宋" w:hAnsi="仿宋" w:eastAsia="仿宋" w:cs="Arial"/>
                <w:b/>
                <w:bCs/>
                <w:kern w:val="0"/>
              </w:rPr>
            </w:pPr>
            <w:r>
              <w:rPr>
                <w:rFonts w:hint="eastAsia" w:ascii="仿宋" w:hAnsi="仿宋" w:eastAsia="仿宋" w:cs="Arial"/>
                <w:kern w:val="0"/>
              </w:rPr>
              <w:t>100</w:t>
            </w:r>
          </w:p>
        </w:tc>
        <w:tc>
          <w:tcPr>
            <w:tcW w:w="2598" w:type="dxa"/>
            <w:vAlign w:val="center"/>
          </w:tcPr>
          <w:p>
            <w:pPr>
              <w:widowControl/>
              <w:jc w:val="center"/>
              <w:rPr>
                <w:rFonts w:ascii="仿宋" w:hAnsi="仿宋" w:eastAsia="仿宋" w:cs="Arial"/>
                <w:kern w:val="0"/>
              </w:rPr>
            </w:pPr>
            <w:r>
              <w:rPr>
                <w:rFonts w:hint="eastAsia" w:ascii="仿宋" w:hAnsi="仿宋" w:eastAsia="仿宋" w:cs="Arial"/>
                <w:kern w:val="0"/>
              </w:rPr>
              <w:t>薄层液基细胞分析仪（PREPSTAIN）专用</w:t>
            </w:r>
          </w:p>
          <w:p>
            <w:pPr>
              <w:widowControl/>
              <w:jc w:val="center"/>
              <w:rPr>
                <w:rFonts w:ascii="仿宋" w:hAnsi="仿宋" w:eastAsia="仿宋" w:cs="Arial"/>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710" w:type="dxa"/>
            <w:vMerge w:val="restart"/>
            <w:vAlign w:val="center"/>
          </w:tcPr>
          <w:p>
            <w:pPr>
              <w:widowControl/>
              <w:jc w:val="center"/>
              <w:rPr>
                <w:rFonts w:ascii="仿宋" w:hAnsi="仿宋" w:eastAsia="仿宋" w:cs="Arial"/>
                <w:kern w:val="0"/>
              </w:rPr>
            </w:pPr>
            <w:r>
              <w:rPr>
                <w:rFonts w:hint="eastAsia" w:ascii="仿宋" w:hAnsi="仿宋" w:eastAsia="仿宋" w:cs="Arial"/>
                <w:kern w:val="0"/>
              </w:rPr>
              <w:t>10</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color w:val="auto"/>
                <w:kern w:val="0"/>
              </w:rPr>
              <w:t>纤维蛋白原(F</w:t>
            </w:r>
            <w:r>
              <w:rPr>
                <w:rFonts w:hint="eastAsia" w:ascii="仿宋" w:hAnsi="仿宋" w:eastAsia="仿宋" w:cs="Arial"/>
                <w:color w:val="auto"/>
                <w:kern w:val="0"/>
                <w:lang w:val="en-US" w:eastAsia="zh-CN"/>
              </w:rPr>
              <w:t>IB</w:t>
            </w:r>
            <w:r>
              <w:rPr>
                <w:rFonts w:hint="eastAsia" w:ascii="仿宋" w:hAnsi="仿宋" w:eastAsia="仿宋" w:cs="Arial"/>
                <w:color w:val="auto"/>
                <w:kern w:val="0"/>
              </w:rPr>
              <w:t>)</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607</w:t>
            </w:r>
          </w:p>
        </w:tc>
        <w:tc>
          <w:tcPr>
            <w:tcW w:w="2598" w:type="dxa"/>
            <w:vMerge w:val="restart"/>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全自动血凝分析仪专用（CA1500）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凝血酶时间测定试剂盒（TT)</w:t>
            </w:r>
          </w:p>
          <w:p>
            <w:pPr>
              <w:widowControl/>
              <w:jc w:val="center"/>
              <w:rPr>
                <w:rFonts w:ascii="仿宋" w:hAnsi="仿宋" w:eastAsia="仿宋" w:cs="Arial"/>
                <w:kern w:val="0"/>
              </w:rPr>
            </w:pP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565</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w:t>
            </w:r>
            <w:r>
              <w:rPr>
                <w:rFonts w:hint="eastAsia" w:ascii="仿宋" w:hAnsi="仿宋" w:eastAsia="仿宋" w:cs="Arial"/>
                <w:kern w:val="0"/>
                <w:lang w:eastAsia="zh-CN"/>
              </w:rPr>
              <w:t>）</w:t>
            </w:r>
            <w:r>
              <w:rPr>
                <w:rFonts w:hint="eastAsia" w:ascii="仿宋" w:hAnsi="仿宋" w:eastAsia="仿宋" w:cs="Arial"/>
                <w:kern w:val="0"/>
              </w:rPr>
              <w:t>活化部分凝血活酶时间测定试剂盒（APTT)</w:t>
            </w:r>
          </w:p>
          <w:p>
            <w:pPr>
              <w:widowControl/>
              <w:jc w:val="center"/>
              <w:rPr>
                <w:rFonts w:ascii="仿宋" w:hAnsi="仿宋" w:eastAsia="仿宋" w:cs="Arial"/>
                <w:kern w:val="0"/>
              </w:rPr>
            </w:pP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305</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4</w:t>
            </w:r>
            <w:r>
              <w:rPr>
                <w:rFonts w:hint="eastAsia" w:ascii="仿宋" w:hAnsi="仿宋" w:eastAsia="仿宋" w:cs="Arial"/>
                <w:kern w:val="0"/>
                <w:lang w:eastAsia="zh-CN"/>
              </w:rPr>
              <w:t>）</w:t>
            </w:r>
            <w:r>
              <w:rPr>
                <w:rFonts w:hint="eastAsia" w:ascii="仿宋" w:hAnsi="仿宋" w:eastAsia="仿宋" w:cs="Arial"/>
                <w:kern w:val="0"/>
              </w:rPr>
              <w:t>凝血酶原时间测定试剂盒(PT)</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586</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5</w:t>
            </w:r>
            <w:r>
              <w:rPr>
                <w:rFonts w:hint="eastAsia" w:ascii="仿宋" w:hAnsi="仿宋" w:eastAsia="仿宋" w:cs="Arial"/>
                <w:kern w:val="0"/>
                <w:lang w:eastAsia="zh-CN"/>
              </w:rPr>
              <w:t>）</w:t>
            </w:r>
            <w:r>
              <w:rPr>
                <w:rFonts w:hint="eastAsia" w:ascii="仿宋" w:hAnsi="仿宋" w:eastAsia="仿宋" w:cs="Arial"/>
                <w:kern w:val="0"/>
              </w:rPr>
              <w:t>D-二聚体测定试剂盒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11500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6</w:t>
            </w:r>
            <w:r>
              <w:rPr>
                <w:rFonts w:hint="eastAsia" w:ascii="仿宋" w:hAnsi="仿宋" w:eastAsia="仿宋" w:cs="Arial"/>
                <w:kern w:val="0"/>
                <w:lang w:eastAsia="zh-CN"/>
              </w:rPr>
              <w:t>）</w:t>
            </w:r>
            <w:r>
              <w:rPr>
                <w:rFonts w:hint="eastAsia" w:ascii="仿宋" w:hAnsi="仿宋" w:eastAsia="仿宋" w:cs="Arial"/>
                <w:kern w:val="0"/>
              </w:rPr>
              <w:t>D-二聚体质控试剂盒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2820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7</w:t>
            </w:r>
            <w:r>
              <w:rPr>
                <w:rFonts w:hint="eastAsia" w:ascii="仿宋" w:hAnsi="仿宋" w:eastAsia="仿宋" w:cs="Arial"/>
                <w:kern w:val="0"/>
                <w:lang w:eastAsia="zh-CN"/>
              </w:rPr>
              <w:t>）</w:t>
            </w:r>
            <w:r>
              <w:rPr>
                <w:rFonts w:hint="eastAsia" w:ascii="仿宋" w:hAnsi="仿宋" w:eastAsia="仿宋" w:cs="Arial"/>
                <w:kern w:val="0"/>
              </w:rPr>
              <w:t>氯化钙溶液</w:t>
            </w:r>
          </w:p>
          <w:p>
            <w:pPr>
              <w:widowControl/>
              <w:jc w:val="center"/>
              <w:rPr>
                <w:rFonts w:ascii="仿宋" w:hAnsi="仿宋" w:eastAsia="仿宋" w:cs="Arial"/>
                <w:kern w:val="0"/>
              </w:rPr>
            </w:pP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480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8</w:t>
            </w:r>
            <w:r>
              <w:rPr>
                <w:rFonts w:hint="eastAsia" w:ascii="仿宋" w:hAnsi="仿宋" w:eastAsia="仿宋" w:cs="Arial"/>
                <w:kern w:val="0"/>
                <w:lang w:eastAsia="zh-CN"/>
              </w:rPr>
              <w:t>）</w:t>
            </w:r>
            <w:r>
              <w:rPr>
                <w:rFonts w:hint="eastAsia" w:ascii="仿宋" w:hAnsi="仿宋" w:eastAsia="仿宋" w:cs="Arial"/>
                <w:kern w:val="0"/>
              </w:rPr>
              <w:t>凝血质控品</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617</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9</w:t>
            </w:r>
            <w:r>
              <w:rPr>
                <w:rFonts w:hint="eastAsia" w:ascii="仿宋" w:hAnsi="仿宋" w:eastAsia="仿宋" w:cs="Arial"/>
                <w:kern w:val="0"/>
                <w:lang w:eastAsia="zh-CN"/>
              </w:rPr>
              <w:t>）</w:t>
            </w:r>
            <w:r>
              <w:rPr>
                <w:rFonts w:hint="eastAsia" w:ascii="仿宋" w:hAnsi="仿宋" w:eastAsia="仿宋" w:cs="Arial"/>
                <w:kern w:val="0"/>
              </w:rPr>
              <w:t>血凝比色杯</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个</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0.7</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10</w:t>
            </w:r>
            <w:r>
              <w:rPr>
                <w:rFonts w:hint="eastAsia" w:ascii="仿宋" w:hAnsi="仿宋" w:eastAsia="仿宋" w:cs="Arial"/>
                <w:kern w:val="0"/>
                <w:lang w:eastAsia="zh-CN"/>
              </w:rPr>
              <w:t>）</w:t>
            </w:r>
            <w:r>
              <w:rPr>
                <w:rFonts w:hint="eastAsia" w:ascii="仿宋" w:hAnsi="仿宋" w:eastAsia="仿宋" w:cs="Arial"/>
                <w:kern w:val="0"/>
              </w:rPr>
              <w:t>缓冲液</w:t>
            </w:r>
          </w:p>
          <w:p>
            <w:pPr>
              <w:widowControl/>
              <w:jc w:val="center"/>
              <w:rPr>
                <w:rFonts w:ascii="仿宋" w:hAnsi="仿宋" w:eastAsia="仿宋" w:cs="Arial"/>
                <w:kern w:val="0"/>
              </w:rPr>
            </w:pP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p>
            <w:pPr>
              <w:widowControl/>
              <w:jc w:val="center"/>
              <w:rPr>
                <w:rFonts w:ascii="仿宋" w:hAnsi="仿宋" w:eastAsia="仿宋" w:cs="Arial"/>
                <w:kern w:val="0"/>
              </w:rPr>
            </w:pP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283</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11</w:t>
            </w:r>
            <w:r>
              <w:rPr>
                <w:rFonts w:hint="eastAsia" w:ascii="仿宋" w:hAnsi="仿宋" w:eastAsia="仿宋" w:cs="Arial"/>
                <w:kern w:val="0"/>
                <w:lang w:eastAsia="zh-CN"/>
              </w:rPr>
              <w:t>）</w:t>
            </w:r>
            <w:r>
              <w:rPr>
                <w:rFonts w:hint="eastAsia" w:ascii="仿宋" w:hAnsi="仿宋" w:eastAsia="仿宋" w:cs="Arial"/>
                <w:kern w:val="0"/>
              </w:rPr>
              <w:t>校准品</w:t>
            </w:r>
          </w:p>
          <w:p>
            <w:pPr>
              <w:widowControl/>
              <w:jc w:val="center"/>
              <w:rPr>
                <w:rFonts w:ascii="仿宋" w:hAnsi="仿宋" w:eastAsia="仿宋" w:cs="Arial"/>
                <w:kern w:val="0"/>
              </w:rPr>
            </w:pP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瓶</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125</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12</w:t>
            </w:r>
            <w:r>
              <w:rPr>
                <w:rFonts w:hint="eastAsia" w:ascii="仿宋" w:hAnsi="仿宋" w:eastAsia="仿宋" w:cs="Arial"/>
                <w:kern w:val="0"/>
                <w:lang w:eastAsia="zh-CN"/>
              </w:rPr>
              <w:t>）</w:t>
            </w:r>
            <w:r>
              <w:rPr>
                <w:rFonts w:hint="eastAsia" w:ascii="仿宋" w:hAnsi="仿宋" w:eastAsia="仿宋" w:cs="Arial"/>
                <w:kern w:val="0"/>
              </w:rPr>
              <w:t>清洁液</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瓶</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430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restart"/>
            <w:vAlign w:val="center"/>
          </w:tcPr>
          <w:p>
            <w:pPr>
              <w:widowControl/>
              <w:jc w:val="center"/>
              <w:rPr>
                <w:rFonts w:ascii="仿宋" w:hAnsi="仿宋" w:eastAsia="仿宋" w:cs="Arial"/>
                <w:kern w:val="0"/>
              </w:rPr>
            </w:pPr>
            <w:r>
              <w:rPr>
                <w:rFonts w:hint="eastAsia" w:ascii="仿宋" w:hAnsi="仿宋" w:eastAsia="仿宋" w:cs="Arial"/>
                <w:kern w:val="0"/>
              </w:rPr>
              <w:t>11</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kern w:val="0"/>
              </w:rPr>
              <w:t>甲胎蛋白定量测定试剂盒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1290</w:t>
            </w:r>
          </w:p>
        </w:tc>
        <w:tc>
          <w:tcPr>
            <w:tcW w:w="2598" w:type="dxa"/>
            <w:vMerge w:val="restart"/>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时间分辨荧光免疫分析仪DR6608专用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人绒毛膜促性腺激素游离β亚基定量测定试剂盒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1290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w:t>
            </w:r>
            <w:r>
              <w:rPr>
                <w:rFonts w:hint="eastAsia" w:ascii="仿宋" w:hAnsi="仿宋" w:eastAsia="仿宋" w:cs="Arial"/>
                <w:kern w:val="0"/>
                <w:lang w:eastAsia="zh-CN"/>
              </w:rPr>
              <w:t>）</w:t>
            </w:r>
            <w:r>
              <w:rPr>
                <w:rFonts w:hint="eastAsia" w:ascii="仿宋" w:hAnsi="仿宋" w:eastAsia="仿宋" w:cs="Arial"/>
                <w:kern w:val="0"/>
              </w:rPr>
              <w:t>人妊娠相关血浆蛋白A定量测定试剂盒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2550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4</w:t>
            </w:r>
            <w:r>
              <w:rPr>
                <w:rFonts w:hint="eastAsia" w:ascii="仿宋" w:hAnsi="仿宋" w:eastAsia="仿宋" w:cs="Arial"/>
                <w:kern w:val="0"/>
                <w:lang w:eastAsia="zh-CN"/>
              </w:rPr>
              <w:t>）</w:t>
            </w:r>
            <w:r>
              <w:rPr>
                <w:rFonts w:hint="eastAsia" w:ascii="仿宋" w:hAnsi="仿宋" w:eastAsia="仿宋" w:cs="Arial"/>
                <w:kern w:val="0"/>
              </w:rPr>
              <w:t>人游离雌三醇定量测定试剂盒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1290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5</w:t>
            </w:r>
            <w:r>
              <w:rPr>
                <w:rFonts w:hint="eastAsia" w:ascii="仿宋" w:hAnsi="仿宋" w:eastAsia="仿宋" w:cs="Arial"/>
                <w:kern w:val="0"/>
                <w:lang w:eastAsia="zh-CN"/>
              </w:rPr>
              <w:t>）</w:t>
            </w:r>
            <w:r>
              <w:rPr>
                <w:rFonts w:hint="eastAsia" w:ascii="仿宋" w:hAnsi="仿宋" w:eastAsia="仿宋" w:cs="Arial"/>
                <w:kern w:val="0"/>
              </w:rPr>
              <w:t>产前筛查质控品</w:t>
            </w:r>
          </w:p>
        </w:tc>
        <w:tc>
          <w:tcPr>
            <w:tcW w:w="945" w:type="dxa"/>
            <w:shd w:val="clear" w:color="auto" w:fill="FFFFFF"/>
            <w:vAlign w:val="center"/>
          </w:tcPr>
          <w:p>
            <w:pPr>
              <w:jc w:val="center"/>
              <w:rPr>
                <w:rFonts w:hint="eastAsia" w:ascii="仿宋" w:hAnsi="仿宋" w:eastAsia="仿宋" w:cs="Arial"/>
                <w:kern w:val="0"/>
                <w:lang w:val="en-US" w:eastAsia="zh-CN"/>
              </w:rPr>
            </w:pPr>
            <w:r>
              <w:rPr>
                <w:rFonts w:hint="eastAsia" w:ascii="仿宋" w:hAnsi="仿宋" w:eastAsia="仿宋" w:cs="Arial"/>
                <w:kern w:val="0"/>
                <w:lang w:val="en-US" w:eastAsia="zh-CN"/>
              </w:rPr>
              <w:t>瓶</w:t>
            </w:r>
          </w:p>
        </w:tc>
        <w:tc>
          <w:tcPr>
            <w:tcW w:w="226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180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restart"/>
            <w:vAlign w:val="center"/>
          </w:tcPr>
          <w:p>
            <w:pPr>
              <w:widowControl/>
              <w:jc w:val="center"/>
              <w:rPr>
                <w:rFonts w:ascii="仿宋" w:hAnsi="仿宋" w:eastAsia="仿宋" w:cs="Arial"/>
                <w:kern w:val="0"/>
              </w:rPr>
            </w:pPr>
            <w:r>
              <w:rPr>
                <w:rFonts w:hint="eastAsia" w:ascii="仿宋" w:hAnsi="仿宋" w:eastAsia="仿宋" w:cs="Arial"/>
                <w:kern w:val="0"/>
              </w:rPr>
              <w:t>12</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kern w:val="0"/>
              </w:rPr>
              <w:t>卵泡刺激素测定试剂盒 FSH</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restart"/>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全自动化学发光免疫分析仪i2000sr专用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孕酮检测试剂盒 P</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w:t>
            </w:r>
            <w:r>
              <w:rPr>
                <w:rFonts w:hint="eastAsia" w:ascii="仿宋" w:hAnsi="仿宋" w:eastAsia="仿宋" w:cs="Arial"/>
                <w:kern w:val="0"/>
                <w:lang w:eastAsia="zh-CN"/>
              </w:rPr>
              <w:t>）</w:t>
            </w:r>
            <w:r>
              <w:rPr>
                <w:rFonts w:hint="eastAsia" w:ascii="仿宋" w:hAnsi="仿宋" w:eastAsia="仿宋" w:cs="Arial"/>
                <w:kern w:val="0"/>
              </w:rPr>
              <w:t>催乳素检测试剂盒 PRL</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4</w:t>
            </w:r>
            <w:r>
              <w:rPr>
                <w:rFonts w:hint="eastAsia" w:ascii="仿宋" w:hAnsi="仿宋" w:eastAsia="仿宋" w:cs="Arial"/>
                <w:kern w:val="0"/>
                <w:lang w:eastAsia="zh-CN"/>
              </w:rPr>
              <w:t>）</w:t>
            </w:r>
            <w:r>
              <w:rPr>
                <w:rFonts w:hint="eastAsia" w:ascii="仿宋" w:hAnsi="仿宋" w:eastAsia="仿宋" w:cs="Arial"/>
                <w:kern w:val="0"/>
              </w:rPr>
              <w:t>乙肝表面抗体检测AUSAB</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hint="eastAsia" w:ascii="仿宋" w:hAnsi="仿宋" w:eastAsia="仿宋" w:cs="Arial"/>
                <w:kern w:val="0"/>
                <w:lang w:eastAsia="zh-CN"/>
              </w:rPr>
            </w:pPr>
            <w:r>
              <w:rPr>
                <w:rFonts w:hint="eastAsia" w:ascii="仿宋" w:hAnsi="仿宋" w:eastAsia="仿宋" w:cs="Arial"/>
                <w:kern w:val="0"/>
                <w:lang w:eastAsia="zh-CN"/>
              </w:rPr>
              <w:t>（</w:t>
            </w:r>
            <w:r>
              <w:rPr>
                <w:rFonts w:hint="eastAsia" w:ascii="仿宋" w:hAnsi="仿宋" w:eastAsia="仿宋" w:cs="Arial"/>
                <w:kern w:val="0"/>
                <w:lang w:val="en-US" w:eastAsia="zh-CN"/>
              </w:rPr>
              <w:t>5</w:t>
            </w:r>
            <w:r>
              <w:rPr>
                <w:rFonts w:hint="eastAsia" w:ascii="仿宋" w:hAnsi="仿宋" w:eastAsia="仿宋" w:cs="Arial"/>
                <w:kern w:val="0"/>
                <w:lang w:eastAsia="zh-CN"/>
              </w:rPr>
              <w:t>）梅毒螺旋体抗体测定试剂盒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6</w:t>
            </w:r>
            <w:r>
              <w:rPr>
                <w:rFonts w:hint="eastAsia" w:ascii="仿宋" w:hAnsi="仿宋" w:eastAsia="仿宋" w:cs="Arial"/>
                <w:kern w:val="0"/>
                <w:lang w:eastAsia="zh-CN"/>
              </w:rPr>
              <w:t>）</w:t>
            </w:r>
            <w:r>
              <w:rPr>
                <w:rFonts w:hint="eastAsia" w:ascii="仿宋" w:hAnsi="仿宋" w:eastAsia="仿宋" w:cs="Arial"/>
                <w:kern w:val="0"/>
              </w:rPr>
              <w:t>丙型肝炎病毒抗体试剂盒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7</w:t>
            </w:r>
            <w:r>
              <w:rPr>
                <w:rFonts w:hint="eastAsia" w:ascii="仿宋" w:hAnsi="仿宋" w:eastAsia="仿宋" w:cs="Arial"/>
                <w:kern w:val="0"/>
                <w:lang w:eastAsia="zh-CN"/>
              </w:rPr>
              <w:t>）</w:t>
            </w:r>
            <w:r>
              <w:rPr>
                <w:rFonts w:hint="eastAsia" w:ascii="仿宋" w:hAnsi="仿宋" w:eastAsia="仿宋" w:cs="Arial"/>
                <w:kern w:val="0"/>
              </w:rPr>
              <w:t>甲型肝炎病毒IGM抗体检测试剂盒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8</w:t>
            </w:r>
            <w:r>
              <w:rPr>
                <w:rFonts w:hint="eastAsia" w:ascii="仿宋" w:hAnsi="仿宋" w:eastAsia="仿宋" w:cs="Arial"/>
                <w:kern w:val="0"/>
                <w:lang w:eastAsia="zh-CN"/>
              </w:rPr>
              <w:t>）</w:t>
            </w:r>
            <w:r>
              <w:rPr>
                <w:rFonts w:hint="eastAsia" w:ascii="仿宋" w:hAnsi="仿宋" w:eastAsia="仿宋" w:cs="Arial"/>
                <w:kern w:val="0"/>
              </w:rPr>
              <w:t>乙型肝炎病毒表面抗原诊断试剂盒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9</w:t>
            </w:r>
            <w:r>
              <w:rPr>
                <w:rFonts w:hint="eastAsia" w:ascii="仿宋" w:hAnsi="仿宋" w:eastAsia="仿宋" w:cs="Arial"/>
                <w:kern w:val="0"/>
                <w:lang w:eastAsia="zh-CN"/>
              </w:rPr>
              <w:t>）</w:t>
            </w:r>
            <w:r>
              <w:rPr>
                <w:rFonts w:hint="eastAsia" w:ascii="仿宋" w:hAnsi="仿宋" w:eastAsia="仿宋" w:cs="Arial"/>
                <w:kern w:val="0"/>
              </w:rPr>
              <w:t>人类免疫缺陷病毒试剂</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10</w:t>
            </w:r>
            <w:r>
              <w:rPr>
                <w:rFonts w:hint="eastAsia" w:ascii="仿宋" w:hAnsi="仿宋" w:eastAsia="仿宋" w:cs="Arial"/>
                <w:kern w:val="0"/>
                <w:lang w:eastAsia="zh-CN"/>
              </w:rPr>
              <w:t>）</w:t>
            </w:r>
            <w:r>
              <w:rPr>
                <w:rFonts w:hint="eastAsia" w:ascii="仿宋" w:hAnsi="仿宋" w:eastAsia="仿宋" w:cs="Arial"/>
                <w:kern w:val="0"/>
              </w:rPr>
              <w:t>巨细胞病毒IgM抗体检测试剂盒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11</w:t>
            </w:r>
            <w:r>
              <w:rPr>
                <w:rFonts w:hint="eastAsia" w:ascii="仿宋" w:hAnsi="仿宋" w:eastAsia="仿宋" w:cs="Arial"/>
                <w:kern w:val="0"/>
                <w:lang w:eastAsia="zh-CN"/>
              </w:rPr>
              <w:t>）</w:t>
            </w:r>
            <w:r>
              <w:rPr>
                <w:rFonts w:hint="eastAsia" w:ascii="仿宋" w:hAnsi="仿宋" w:eastAsia="仿宋" w:cs="Arial"/>
                <w:kern w:val="0"/>
              </w:rPr>
              <w:t>弓形虫IgM抗体检测试剂盒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12</w:t>
            </w:r>
            <w:r>
              <w:rPr>
                <w:rFonts w:hint="eastAsia" w:ascii="仿宋" w:hAnsi="仿宋" w:eastAsia="仿宋" w:cs="Arial"/>
                <w:kern w:val="0"/>
                <w:lang w:eastAsia="zh-CN"/>
              </w:rPr>
              <w:t>）</w:t>
            </w:r>
            <w:r>
              <w:rPr>
                <w:rFonts w:hint="eastAsia" w:ascii="仿宋" w:hAnsi="仿宋" w:eastAsia="仿宋" w:cs="Arial"/>
                <w:kern w:val="0"/>
              </w:rPr>
              <w:t>风疹病毒IgM抗体检测试剂盒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省平台能成交的全市最低价</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13</w:t>
            </w:r>
            <w:r>
              <w:rPr>
                <w:rFonts w:hint="eastAsia" w:ascii="仿宋" w:hAnsi="仿宋" w:eastAsia="仿宋" w:cs="Arial"/>
                <w:kern w:val="0"/>
                <w:lang w:eastAsia="zh-CN"/>
              </w:rPr>
              <w:t>）</w:t>
            </w:r>
            <w:r>
              <w:rPr>
                <w:rFonts w:hint="eastAsia" w:ascii="仿宋" w:hAnsi="仿宋" w:eastAsia="仿宋" w:cs="Arial"/>
                <w:kern w:val="0"/>
              </w:rPr>
              <w:t>总B人绒毛膜促性腺激素HCG</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14</w:t>
            </w:r>
            <w:r>
              <w:rPr>
                <w:rFonts w:hint="eastAsia" w:ascii="仿宋" w:hAnsi="仿宋" w:eastAsia="仿宋" w:cs="Arial"/>
                <w:kern w:val="0"/>
                <w:lang w:eastAsia="zh-CN"/>
              </w:rPr>
              <w:t>）</w:t>
            </w:r>
            <w:r>
              <w:rPr>
                <w:rFonts w:hint="eastAsia" w:ascii="仿宋" w:hAnsi="仿宋" w:eastAsia="仿宋" w:cs="Arial"/>
                <w:kern w:val="0"/>
              </w:rPr>
              <w:t>促黄体生成素 LH</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15</w:t>
            </w:r>
            <w:r>
              <w:rPr>
                <w:rFonts w:hint="eastAsia" w:ascii="仿宋" w:hAnsi="仿宋" w:eastAsia="仿宋" w:cs="Arial"/>
                <w:kern w:val="0"/>
                <w:lang w:eastAsia="zh-CN"/>
              </w:rPr>
              <w:t>）</w:t>
            </w:r>
            <w:r>
              <w:rPr>
                <w:rFonts w:hint="eastAsia" w:ascii="仿宋" w:hAnsi="仿宋" w:eastAsia="仿宋" w:cs="Arial"/>
                <w:kern w:val="0"/>
              </w:rPr>
              <w:t>甲胎蛋白检测试剂盒AFP</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16</w:t>
            </w:r>
            <w:r>
              <w:rPr>
                <w:rFonts w:hint="eastAsia" w:ascii="仿宋" w:hAnsi="仿宋" w:eastAsia="仿宋" w:cs="Arial"/>
                <w:kern w:val="0"/>
                <w:lang w:eastAsia="zh-CN"/>
              </w:rPr>
              <w:t>）</w:t>
            </w:r>
            <w:r>
              <w:rPr>
                <w:rFonts w:hint="eastAsia" w:ascii="仿宋" w:hAnsi="仿宋" w:eastAsia="仿宋" w:cs="Arial"/>
                <w:kern w:val="0"/>
              </w:rPr>
              <w:t>癌胚抗原检测试剂盒CEA</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17</w:t>
            </w:r>
            <w:r>
              <w:rPr>
                <w:rFonts w:hint="eastAsia" w:ascii="仿宋" w:hAnsi="仿宋" w:eastAsia="仿宋" w:cs="Arial"/>
                <w:kern w:val="0"/>
                <w:lang w:eastAsia="zh-CN"/>
              </w:rPr>
              <w:t>）</w:t>
            </w:r>
            <w:r>
              <w:rPr>
                <w:rFonts w:hint="eastAsia" w:ascii="仿宋" w:hAnsi="仿宋" w:eastAsia="仿宋" w:cs="Arial"/>
                <w:kern w:val="0"/>
              </w:rPr>
              <w:t>铁蛋白检测试剂盒 Fe</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1650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18</w:t>
            </w:r>
            <w:r>
              <w:rPr>
                <w:rFonts w:hint="eastAsia" w:ascii="仿宋" w:hAnsi="仿宋" w:eastAsia="仿宋" w:cs="Arial"/>
                <w:kern w:val="0"/>
                <w:lang w:eastAsia="zh-CN"/>
              </w:rPr>
              <w:t>）</w:t>
            </w:r>
            <w:r>
              <w:rPr>
                <w:rFonts w:hint="eastAsia" w:ascii="仿宋" w:hAnsi="仿宋" w:eastAsia="仿宋" w:cs="Arial"/>
                <w:kern w:val="0"/>
              </w:rPr>
              <w:t>游离前列腺特异性抗原试剂盒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19</w:t>
            </w:r>
            <w:r>
              <w:rPr>
                <w:rFonts w:hint="eastAsia" w:ascii="仿宋" w:hAnsi="仿宋" w:eastAsia="仿宋" w:cs="Arial"/>
                <w:kern w:val="0"/>
                <w:lang w:eastAsia="zh-CN"/>
              </w:rPr>
              <w:t>）</w:t>
            </w:r>
            <w:r>
              <w:rPr>
                <w:rFonts w:hint="eastAsia" w:ascii="仿宋" w:hAnsi="仿宋" w:eastAsia="仿宋" w:cs="Arial"/>
                <w:kern w:val="0"/>
              </w:rPr>
              <w:t>雌二醇检测试剂盒 E2</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20</w:t>
            </w:r>
            <w:r>
              <w:rPr>
                <w:rFonts w:hint="eastAsia" w:ascii="仿宋" w:hAnsi="仿宋" w:eastAsia="仿宋" w:cs="Arial"/>
                <w:kern w:val="0"/>
                <w:lang w:eastAsia="zh-CN"/>
              </w:rPr>
              <w:t>）</w:t>
            </w:r>
            <w:r>
              <w:rPr>
                <w:rFonts w:hint="eastAsia" w:ascii="仿宋" w:hAnsi="仿宋" w:eastAsia="仿宋" w:cs="Arial"/>
                <w:kern w:val="0"/>
              </w:rPr>
              <w:t>总前列腺特异性抗原TPSA</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21</w:t>
            </w:r>
            <w:r>
              <w:rPr>
                <w:rFonts w:hint="eastAsia" w:ascii="仿宋" w:hAnsi="仿宋" w:eastAsia="仿宋" w:cs="Arial"/>
                <w:kern w:val="0"/>
                <w:lang w:eastAsia="zh-CN"/>
              </w:rPr>
              <w:t>）</w:t>
            </w:r>
            <w:r>
              <w:rPr>
                <w:rFonts w:hint="eastAsia" w:ascii="仿宋" w:hAnsi="仿宋" w:eastAsia="仿宋" w:cs="Arial"/>
                <w:kern w:val="0"/>
              </w:rPr>
              <w:t>肌</w:t>
            </w:r>
            <w:bookmarkStart w:id="42" w:name="_GoBack"/>
            <w:bookmarkEnd w:id="42"/>
            <w:r>
              <w:rPr>
                <w:rFonts w:hint="eastAsia" w:ascii="仿宋" w:hAnsi="仿宋" w:eastAsia="仿宋" w:cs="Arial"/>
                <w:kern w:val="0"/>
              </w:rPr>
              <w:t>钙蛋白</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2950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22</w:t>
            </w:r>
            <w:r>
              <w:rPr>
                <w:rFonts w:hint="eastAsia" w:ascii="仿宋" w:hAnsi="仿宋" w:eastAsia="仿宋" w:cs="Arial"/>
                <w:kern w:val="0"/>
                <w:lang w:eastAsia="zh-CN"/>
              </w:rPr>
              <w:t>）</w:t>
            </w:r>
            <w:r>
              <w:rPr>
                <w:rFonts w:hint="eastAsia" w:ascii="仿宋" w:hAnsi="仿宋" w:eastAsia="仿宋" w:cs="Arial"/>
                <w:kern w:val="0"/>
              </w:rPr>
              <w:t>肌红蛋白</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3000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23</w:t>
            </w:r>
            <w:r>
              <w:rPr>
                <w:rFonts w:hint="eastAsia" w:ascii="仿宋" w:hAnsi="仿宋" w:eastAsia="仿宋" w:cs="Arial"/>
                <w:kern w:val="0"/>
                <w:lang w:eastAsia="zh-CN"/>
              </w:rPr>
              <w:t>）</w:t>
            </w:r>
            <w:r>
              <w:rPr>
                <w:rFonts w:hint="eastAsia" w:ascii="仿宋" w:hAnsi="仿宋" w:eastAsia="仿宋" w:cs="Arial"/>
                <w:kern w:val="0"/>
              </w:rPr>
              <w:t>胃泌素释放肽前体测定试剂盒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3600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24</w:t>
            </w:r>
            <w:r>
              <w:rPr>
                <w:rFonts w:hint="eastAsia" w:ascii="仿宋" w:hAnsi="仿宋" w:eastAsia="仿宋" w:cs="Arial"/>
                <w:kern w:val="0"/>
                <w:lang w:eastAsia="zh-CN"/>
              </w:rPr>
              <w:t>）</w:t>
            </w:r>
            <w:r>
              <w:rPr>
                <w:rFonts w:hint="eastAsia" w:ascii="仿宋" w:hAnsi="仿宋" w:eastAsia="仿宋" w:cs="Arial"/>
                <w:kern w:val="0"/>
              </w:rPr>
              <w:t>糖基抗原153检测 CA153</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25</w:t>
            </w:r>
            <w:r>
              <w:rPr>
                <w:rFonts w:hint="eastAsia" w:ascii="仿宋" w:hAnsi="仿宋" w:eastAsia="仿宋" w:cs="Arial"/>
                <w:kern w:val="0"/>
                <w:lang w:eastAsia="zh-CN"/>
              </w:rPr>
              <w:t>）</w:t>
            </w:r>
            <w:r>
              <w:rPr>
                <w:rFonts w:hint="eastAsia" w:ascii="仿宋" w:hAnsi="仿宋" w:eastAsia="仿宋" w:cs="Arial"/>
                <w:kern w:val="0"/>
              </w:rPr>
              <w:t>糖基抗原199检测 CA199</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26</w:t>
            </w:r>
            <w:r>
              <w:rPr>
                <w:rFonts w:hint="eastAsia" w:ascii="仿宋" w:hAnsi="仿宋" w:eastAsia="仿宋" w:cs="Arial"/>
                <w:kern w:val="0"/>
                <w:lang w:eastAsia="zh-CN"/>
              </w:rPr>
              <w:t>）</w:t>
            </w:r>
            <w:r>
              <w:rPr>
                <w:rFonts w:hint="eastAsia" w:ascii="仿宋" w:hAnsi="仿宋" w:eastAsia="仿宋" w:cs="Arial"/>
                <w:kern w:val="0"/>
              </w:rPr>
              <w:t>糖基抗原125检测 CA125</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27</w:t>
            </w:r>
            <w:r>
              <w:rPr>
                <w:rFonts w:hint="eastAsia" w:ascii="仿宋" w:hAnsi="仿宋" w:eastAsia="仿宋" w:cs="Arial"/>
                <w:kern w:val="0"/>
                <w:lang w:eastAsia="zh-CN"/>
              </w:rPr>
              <w:t>）</w:t>
            </w:r>
            <w:r>
              <w:rPr>
                <w:rFonts w:hint="eastAsia" w:ascii="仿宋" w:hAnsi="仿宋" w:eastAsia="仿宋" w:cs="Arial"/>
                <w:kern w:val="0"/>
              </w:rPr>
              <w:t>c肽测定试剂盒</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3300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28</w:t>
            </w:r>
            <w:r>
              <w:rPr>
                <w:rFonts w:hint="eastAsia" w:ascii="仿宋" w:hAnsi="仿宋" w:eastAsia="仿宋" w:cs="Arial"/>
                <w:kern w:val="0"/>
                <w:lang w:eastAsia="zh-CN"/>
              </w:rPr>
              <w:t>）</w:t>
            </w:r>
            <w:r>
              <w:rPr>
                <w:rFonts w:hint="eastAsia" w:ascii="仿宋" w:hAnsi="仿宋" w:eastAsia="仿宋" w:cs="Arial"/>
                <w:kern w:val="0"/>
              </w:rPr>
              <w:t>胰岛素</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29</w:t>
            </w:r>
            <w:r>
              <w:rPr>
                <w:rFonts w:hint="eastAsia" w:ascii="仿宋" w:hAnsi="仿宋" w:eastAsia="仿宋" w:cs="Arial"/>
                <w:kern w:val="0"/>
                <w:lang w:eastAsia="zh-CN"/>
              </w:rPr>
              <w:t>）</w:t>
            </w:r>
            <w:r>
              <w:rPr>
                <w:rFonts w:hint="eastAsia" w:ascii="仿宋" w:hAnsi="仿宋" w:eastAsia="仿宋" w:cs="Arial"/>
                <w:kern w:val="0"/>
              </w:rPr>
              <w:t>抗甲状腺过氧化物酶抗体TPO</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2400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30</w:t>
            </w:r>
            <w:r>
              <w:rPr>
                <w:rFonts w:hint="eastAsia" w:ascii="仿宋" w:hAnsi="仿宋" w:eastAsia="仿宋" w:cs="Arial"/>
                <w:kern w:val="0"/>
                <w:lang w:eastAsia="zh-CN"/>
              </w:rPr>
              <w:t>）</w:t>
            </w:r>
            <w:r>
              <w:rPr>
                <w:rFonts w:hint="eastAsia" w:ascii="仿宋" w:hAnsi="仿宋" w:eastAsia="仿宋" w:cs="Arial"/>
                <w:kern w:val="0"/>
              </w:rPr>
              <w:t>抗甲状腺球蛋白抗体</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2150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31</w:t>
            </w:r>
            <w:r>
              <w:rPr>
                <w:rFonts w:hint="eastAsia" w:ascii="仿宋" w:hAnsi="仿宋" w:eastAsia="仿宋" w:cs="Arial"/>
                <w:kern w:val="0"/>
                <w:lang w:eastAsia="zh-CN"/>
              </w:rPr>
              <w:t>）</w:t>
            </w:r>
            <w:r>
              <w:rPr>
                <w:rFonts w:hint="eastAsia" w:ascii="仿宋" w:hAnsi="仿宋" w:eastAsia="仿宋" w:cs="Arial"/>
                <w:kern w:val="0"/>
              </w:rPr>
              <w:t>睾酮检测试剂盒 T</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1750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32</w:t>
            </w:r>
            <w:r>
              <w:rPr>
                <w:rFonts w:hint="eastAsia" w:ascii="仿宋" w:hAnsi="仿宋" w:eastAsia="仿宋" w:cs="Arial"/>
                <w:kern w:val="0"/>
                <w:lang w:eastAsia="zh-CN"/>
              </w:rPr>
              <w:t>）</w:t>
            </w:r>
            <w:r>
              <w:rPr>
                <w:rFonts w:hint="eastAsia" w:ascii="仿宋" w:hAnsi="仿宋" w:eastAsia="仿宋" w:cs="Arial"/>
                <w:kern w:val="0"/>
              </w:rPr>
              <w:t>替换盖</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个</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25</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33</w:t>
            </w:r>
            <w:r>
              <w:rPr>
                <w:rFonts w:hint="eastAsia" w:ascii="仿宋" w:hAnsi="仿宋" w:eastAsia="仿宋" w:cs="Arial"/>
                <w:kern w:val="0"/>
                <w:lang w:eastAsia="zh-CN"/>
              </w:rPr>
              <w:t>）</w:t>
            </w:r>
            <w:r>
              <w:rPr>
                <w:rFonts w:hint="eastAsia" w:ascii="仿宋" w:hAnsi="仿宋" w:eastAsia="仿宋" w:cs="Arial"/>
                <w:kern w:val="0"/>
              </w:rPr>
              <w:t>预激发液</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件</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3200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34</w:t>
            </w:r>
            <w:r>
              <w:rPr>
                <w:rFonts w:hint="eastAsia" w:ascii="仿宋" w:hAnsi="仿宋" w:eastAsia="仿宋" w:cs="Arial"/>
                <w:kern w:val="0"/>
                <w:lang w:eastAsia="zh-CN"/>
              </w:rPr>
              <w:t>）</w:t>
            </w:r>
            <w:r>
              <w:rPr>
                <w:rFonts w:hint="eastAsia" w:ascii="仿宋" w:hAnsi="仿宋" w:eastAsia="仿宋" w:cs="Arial"/>
                <w:kern w:val="0"/>
              </w:rPr>
              <w:t>激发液</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件</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1350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35</w:t>
            </w:r>
            <w:r>
              <w:rPr>
                <w:rFonts w:hint="eastAsia" w:ascii="仿宋" w:hAnsi="仿宋" w:eastAsia="仿宋" w:cs="Arial"/>
                <w:kern w:val="0"/>
                <w:lang w:eastAsia="zh-CN"/>
              </w:rPr>
              <w:t>）</w:t>
            </w:r>
            <w:r>
              <w:rPr>
                <w:rFonts w:hint="eastAsia" w:ascii="仿宋" w:hAnsi="仿宋" w:eastAsia="仿宋" w:cs="Arial"/>
                <w:kern w:val="0"/>
              </w:rPr>
              <w:t>浓缩清洗液</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箱</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1400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36</w:t>
            </w:r>
            <w:r>
              <w:rPr>
                <w:rFonts w:hint="eastAsia" w:ascii="仿宋" w:hAnsi="仿宋" w:eastAsia="仿宋" w:cs="Arial"/>
                <w:kern w:val="0"/>
                <w:lang w:eastAsia="zh-CN"/>
              </w:rPr>
              <w:t>）</w:t>
            </w:r>
            <w:r>
              <w:rPr>
                <w:rFonts w:hint="eastAsia" w:ascii="仿宋" w:hAnsi="仿宋" w:eastAsia="仿宋" w:cs="Arial"/>
                <w:kern w:val="0"/>
              </w:rPr>
              <w:t>12000探针清洗液</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1000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37</w:t>
            </w:r>
            <w:r>
              <w:rPr>
                <w:rFonts w:hint="eastAsia" w:ascii="仿宋" w:hAnsi="仿宋" w:eastAsia="仿宋" w:cs="Arial"/>
                <w:kern w:val="0"/>
                <w:lang w:eastAsia="zh-CN"/>
              </w:rPr>
              <w:t>）</w:t>
            </w:r>
            <w:r>
              <w:rPr>
                <w:rFonts w:hint="eastAsia" w:ascii="仿宋" w:hAnsi="仿宋" w:eastAsia="仿宋" w:cs="Arial"/>
                <w:kern w:val="0"/>
              </w:rPr>
              <w:t>样品杯</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包</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550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restart"/>
            <w:vAlign w:val="center"/>
          </w:tcPr>
          <w:p>
            <w:pPr>
              <w:widowControl/>
              <w:jc w:val="center"/>
              <w:rPr>
                <w:rFonts w:ascii="仿宋" w:hAnsi="仿宋" w:eastAsia="仿宋" w:cs="Arial"/>
                <w:kern w:val="0"/>
              </w:rPr>
            </w:pPr>
            <w:r>
              <w:rPr>
                <w:rFonts w:hint="eastAsia" w:ascii="仿宋" w:hAnsi="仿宋" w:eastAsia="仿宋" w:cs="Arial"/>
                <w:kern w:val="0"/>
              </w:rPr>
              <w:t>13</w:t>
            </w: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1</w:t>
            </w:r>
            <w:r>
              <w:rPr>
                <w:rFonts w:hint="eastAsia" w:ascii="仿宋" w:hAnsi="仿宋" w:eastAsia="仿宋" w:cs="Arial"/>
                <w:kern w:val="0"/>
                <w:lang w:eastAsia="zh-CN"/>
              </w:rPr>
              <w:t>）</w:t>
            </w:r>
            <w:r>
              <w:rPr>
                <w:rFonts w:hint="eastAsia" w:ascii="仿宋" w:hAnsi="仿宋" w:eastAsia="仿宋" w:cs="Arial"/>
                <w:kern w:val="0"/>
              </w:rPr>
              <w:t>肺炎链球菌药敏卡片（GP68）</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restart"/>
            <w:shd w:val="clear" w:color="auto" w:fill="FFFFFF"/>
            <w:vAlign w:val="center"/>
          </w:tcPr>
          <w:p>
            <w:pPr>
              <w:jc w:val="center"/>
              <w:rPr>
                <w:rFonts w:ascii="仿宋" w:hAnsi="仿宋" w:eastAsia="仿宋" w:cs="Arial"/>
                <w:kern w:val="0"/>
              </w:rPr>
            </w:pPr>
            <w:r>
              <w:rPr>
                <w:rFonts w:hint="eastAsia" w:ascii="仿宋" w:hAnsi="仿宋" w:eastAsia="仿宋" w:cs="Arial"/>
                <w:kern w:val="0"/>
              </w:rPr>
              <w:t>全自动细菌鉴定与药敏分析系统VITEK 2 Compact专用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2</w:t>
            </w:r>
            <w:r>
              <w:rPr>
                <w:rFonts w:hint="eastAsia" w:ascii="仿宋" w:hAnsi="仿宋" w:eastAsia="仿宋" w:cs="Arial"/>
                <w:kern w:val="0"/>
                <w:lang w:eastAsia="zh-CN"/>
              </w:rPr>
              <w:t>）</w:t>
            </w:r>
            <w:r>
              <w:rPr>
                <w:rFonts w:hint="eastAsia" w:ascii="仿宋" w:hAnsi="仿宋" w:eastAsia="仿宋" w:cs="Arial"/>
                <w:kern w:val="0"/>
              </w:rPr>
              <w:t>革兰氏阳性细菌鉴定卡</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continue"/>
            <w:shd w:val="clear" w:color="auto" w:fill="FFFFFF"/>
            <w:vAlign w:val="center"/>
          </w:tcPr>
          <w:p>
            <w:pPr>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3</w:t>
            </w:r>
            <w:r>
              <w:rPr>
                <w:rFonts w:hint="eastAsia" w:ascii="仿宋" w:hAnsi="仿宋" w:eastAsia="仿宋" w:cs="Arial"/>
                <w:kern w:val="0"/>
                <w:lang w:eastAsia="zh-CN"/>
              </w:rPr>
              <w:t>）</w:t>
            </w:r>
            <w:r>
              <w:rPr>
                <w:rFonts w:hint="eastAsia" w:ascii="仿宋" w:hAnsi="仿宋" w:eastAsia="仿宋" w:cs="Arial"/>
                <w:kern w:val="0"/>
              </w:rPr>
              <w:t>革兰氏阴性细菌鉴定卡</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continue"/>
            <w:shd w:val="clear" w:color="auto" w:fill="FFFFFF"/>
            <w:vAlign w:val="center"/>
          </w:tcPr>
          <w:p>
            <w:pPr>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4</w:t>
            </w:r>
            <w:r>
              <w:rPr>
                <w:rFonts w:hint="eastAsia" w:ascii="仿宋" w:hAnsi="仿宋" w:eastAsia="仿宋" w:cs="Arial"/>
                <w:kern w:val="0"/>
                <w:lang w:eastAsia="zh-CN"/>
              </w:rPr>
              <w:t>）</w:t>
            </w:r>
            <w:r>
              <w:rPr>
                <w:rFonts w:hint="eastAsia" w:ascii="仿宋" w:hAnsi="仿宋" w:eastAsia="仿宋" w:cs="Arial"/>
                <w:kern w:val="0"/>
              </w:rPr>
              <w:t>革兰氏阳性细菌药敏卡片</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5</w:t>
            </w:r>
            <w:r>
              <w:rPr>
                <w:rFonts w:hint="eastAsia" w:ascii="仿宋" w:hAnsi="仿宋" w:eastAsia="仿宋" w:cs="Arial"/>
                <w:kern w:val="0"/>
                <w:lang w:eastAsia="zh-CN"/>
              </w:rPr>
              <w:t>）</w:t>
            </w:r>
            <w:r>
              <w:rPr>
                <w:rFonts w:hint="eastAsia" w:ascii="仿宋" w:hAnsi="仿宋" w:eastAsia="仿宋" w:cs="Arial"/>
                <w:kern w:val="0"/>
              </w:rPr>
              <w:t>革兰氏阴性细菌药敏卡片</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6</w:t>
            </w:r>
            <w:r>
              <w:rPr>
                <w:rFonts w:hint="eastAsia" w:ascii="仿宋" w:hAnsi="仿宋" w:eastAsia="仿宋" w:cs="Arial"/>
                <w:kern w:val="0"/>
                <w:lang w:eastAsia="zh-CN"/>
              </w:rPr>
              <w:t>）</w:t>
            </w:r>
            <w:r>
              <w:rPr>
                <w:rFonts w:hint="eastAsia" w:ascii="仿宋" w:hAnsi="仿宋" w:eastAsia="仿宋" w:cs="Arial"/>
                <w:kern w:val="0"/>
              </w:rPr>
              <w:t>酵母菌鉴定卡</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850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7</w:t>
            </w:r>
            <w:r>
              <w:rPr>
                <w:rFonts w:hint="eastAsia" w:ascii="仿宋" w:hAnsi="仿宋" w:eastAsia="仿宋" w:cs="Arial"/>
                <w:kern w:val="0"/>
                <w:lang w:eastAsia="zh-CN"/>
              </w:rPr>
              <w:t>）</w:t>
            </w:r>
            <w:r>
              <w:rPr>
                <w:rFonts w:hint="eastAsia" w:ascii="仿宋" w:hAnsi="仿宋" w:eastAsia="仿宋" w:cs="Arial"/>
                <w:kern w:val="0"/>
              </w:rPr>
              <w:t>酵母菌药敏卡</w:t>
            </w:r>
          </w:p>
        </w:tc>
        <w:tc>
          <w:tcPr>
            <w:tcW w:w="945" w:type="dxa"/>
            <w:shd w:val="clear" w:color="auto" w:fill="FFFFFF"/>
            <w:vAlign w:val="center"/>
          </w:tcPr>
          <w:p>
            <w:pPr>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1150</w:t>
            </w:r>
          </w:p>
        </w:tc>
        <w:tc>
          <w:tcPr>
            <w:tcW w:w="2598" w:type="dxa"/>
            <w:vMerge w:val="continue"/>
            <w:shd w:val="clear" w:color="auto" w:fill="FFFFFF"/>
            <w:vAlign w:val="center"/>
          </w:tcPr>
          <w:p>
            <w:pPr>
              <w:widowControl/>
              <w:jc w:val="center"/>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710" w:type="dxa"/>
            <w:vMerge w:val="continue"/>
            <w:vAlign w:val="center"/>
          </w:tcPr>
          <w:p>
            <w:pPr>
              <w:widowControl/>
              <w:jc w:val="center"/>
              <w:rPr>
                <w:rFonts w:ascii="仿宋" w:hAnsi="仿宋" w:eastAsia="仿宋" w:cs="Arial"/>
                <w:kern w:val="0"/>
              </w:rPr>
            </w:pPr>
          </w:p>
        </w:tc>
        <w:tc>
          <w:tcPr>
            <w:tcW w:w="4129"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lang w:eastAsia="zh-CN"/>
              </w:rPr>
              <w:t>（</w:t>
            </w:r>
            <w:r>
              <w:rPr>
                <w:rFonts w:hint="eastAsia" w:ascii="仿宋" w:hAnsi="仿宋" w:eastAsia="仿宋" w:cs="Arial"/>
                <w:kern w:val="0"/>
                <w:lang w:val="en-US" w:eastAsia="zh-CN"/>
              </w:rPr>
              <w:t>8</w:t>
            </w:r>
            <w:r>
              <w:rPr>
                <w:rFonts w:hint="eastAsia" w:ascii="仿宋" w:hAnsi="仿宋" w:eastAsia="仿宋" w:cs="Arial"/>
                <w:kern w:val="0"/>
                <w:lang w:eastAsia="zh-CN"/>
              </w:rPr>
              <w:t>）</w:t>
            </w:r>
            <w:r>
              <w:rPr>
                <w:rFonts w:hint="eastAsia" w:ascii="仿宋" w:hAnsi="仿宋" w:eastAsia="仿宋" w:cs="Arial"/>
                <w:kern w:val="0"/>
              </w:rPr>
              <w:t>0.45%专用盐水</w:t>
            </w:r>
          </w:p>
        </w:tc>
        <w:tc>
          <w:tcPr>
            <w:tcW w:w="94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盒</w:t>
            </w:r>
          </w:p>
        </w:tc>
        <w:tc>
          <w:tcPr>
            <w:tcW w:w="2265" w:type="dxa"/>
            <w:shd w:val="clear" w:color="auto" w:fill="FFFFFF"/>
            <w:vAlign w:val="center"/>
          </w:tcPr>
          <w:p>
            <w:pPr>
              <w:widowControl/>
              <w:jc w:val="center"/>
              <w:rPr>
                <w:rFonts w:ascii="仿宋" w:hAnsi="仿宋" w:eastAsia="仿宋" w:cs="Arial"/>
                <w:kern w:val="0"/>
              </w:rPr>
            </w:pPr>
            <w:r>
              <w:rPr>
                <w:rFonts w:hint="eastAsia" w:ascii="仿宋" w:hAnsi="仿宋" w:eastAsia="仿宋" w:cs="Arial"/>
                <w:kern w:val="0"/>
              </w:rPr>
              <w:t>312</w:t>
            </w:r>
          </w:p>
        </w:tc>
        <w:tc>
          <w:tcPr>
            <w:tcW w:w="2598" w:type="dxa"/>
            <w:vMerge w:val="continue"/>
            <w:shd w:val="clear" w:color="auto" w:fill="FFFFFF"/>
            <w:vAlign w:val="center"/>
          </w:tcPr>
          <w:p>
            <w:pPr>
              <w:widowControl/>
              <w:jc w:val="center"/>
              <w:rPr>
                <w:rFonts w:ascii="仿宋" w:hAnsi="仿宋" w:eastAsia="仿宋" w:cs="Arial"/>
                <w:kern w:val="0"/>
              </w:rPr>
            </w:pPr>
          </w:p>
        </w:tc>
      </w:tr>
    </w:tbl>
    <w:p>
      <w:pPr>
        <w:pStyle w:val="63"/>
        <w:ind w:left="643" w:firstLine="0" w:firstLineChars="0"/>
        <w:jc w:val="left"/>
        <w:rPr>
          <w:rStyle w:val="45"/>
          <w:rFonts w:ascii="仿宋" w:hAnsi="仿宋" w:eastAsia="仿宋"/>
          <w:sz w:val="32"/>
          <w:szCs w:val="32"/>
        </w:rPr>
      </w:pPr>
    </w:p>
    <w:p>
      <w:pPr>
        <w:widowControl/>
        <w:spacing w:line="560" w:lineRule="exact"/>
        <w:ind w:firstLine="643" w:firstLineChars="200"/>
        <w:jc w:val="left"/>
        <w:rPr>
          <w:rFonts w:ascii="仿宋" w:hAnsi="仿宋" w:eastAsia="仿宋" w:cs="宋体"/>
          <w:b/>
          <w:kern w:val="0"/>
          <w:sz w:val="32"/>
          <w:szCs w:val="32"/>
        </w:rPr>
      </w:pPr>
      <w:bookmarkStart w:id="12" w:name="_Toc517338828"/>
      <w:r>
        <w:rPr>
          <w:rStyle w:val="45"/>
          <w:rFonts w:hint="eastAsia" w:ascii="仿宋" w:hAnsi="仿宋" w:eastAsia="仿宋"/>
          <w:sz w:val="32"/>
          <w:szCs w:val="32"/>
        </w:rPr>
        <w:t>二、</w:t>
      </w:r>
      <w:r>
        <w:rPr>
          <w:rStyle w:val="45"/>
          <w:rFonts w:ascii="仿宋" w:hAnsi="仿宋" w:eastAsia="仿宋"/>
          <w:sz w:val="32"/>
          <w:szCs w:val="32"/>
        </w:rPr>
        <w:t>投标报名</w:t>
      </w:r>
      <w:bookmarkEnd w:id="12"/>
      <w:r>
        <w:rPr>
          <w:rFonts w:hint="eastAsia" w:ascii="仿宋" w:hAnsi="仿宋" w:eastAsia="仿宋" w:cs="宋体"/>
          <w:b/>
          <w:kern w:val="0"/>
          <w:sz w:val="32"/>
          <w:szCs w:val="32"/>
        </w:rPr>
        <w:t>：</w:t>
      </w:r>
      <w:r>
        <w:rPr>
          <w:rFonts w:hint="eastAsia" w:ascii="仿宋" w:hAnsi="仿宋" w:eastAsia="仿宋" w:cs="宋体"/>
          <w:kern w:val="0"/>
          <w:sz w:val="32"/>
          <w:szCs w:val="32"/>
        </w:rPr>
        <w:t>请符合资格投标人于</w:t>
      </w:r>
      <w:r>
        <w:rPr>
          <w:rFonts w:hint="eastAsia" w:ascii="仿宋" w:hAnsi="仿宋" w:eastAsia="仿宋" w:cs="宋体"/>
          <w:b/>
          <w:kern w:val="0"/>
          <w:sz w:val="32"/>
          <w:szCs w:val="32"/>
        </w:rPr>
        <w:t>2019年3月 7</w:t>
      </w:r>
    </w:p>
    <w:p>
      <w:pPr>
        <w:pStyle w:val="63"/>
        <w:widowControl/>
        <w:spacing w:line="560" w:lineRule="exact"/>
        <w:ind w:firstLine="0" w:firstLineChars="0"/>
        <w:jc w:val="left"/>
        <w:rPr>
          <w:rFonts w:ascii="仿宋" w:hAnsi="仿宋" w:eastAsia="仿宋" w:cs="宋体"/>
          <w:b/>
          <w:kern w:val="0"/>
          <w:sz w:val="32"/>
          <w:szCs w:val="32"/>
        </w:rPr>
      </w:pPr>
      <w:r>
        <w:rPr>
          <w:rFonts w:hint="eastAsia" w:ascii="仿宋" w:hAnsi="仿宋" w:eastAsia="仿宋" w:cs="宋体"/>
          <w:b/>
          <w:kern w:val="0"/>
          <w:sz w:val="32"/>
          <w:szCs w:val="32"/>
        </w:rPr>
        <w:t>日至2019年3月15日17:00前</w:t>
      </w:r>
      <w:r>
        <w:rPr>
          <w:rFonts w:hint="eastAsia" w:ascii="仿宋" w:hAnsi="仿宋" w:eastAsia="仿宋" w:cs="宋体"/>
          <w:kern w:val="0"/>
          <w:sz w:val="32"/>
          <w:szCs w:val="32"/>
        </w:rPr>
        <w:t>将投标报名表电子版</w:t>
      </w:r>
      <w:r>
        <w:fldChar w:fldCharType="begin"/>
      </w:r>
      <w:r>
        <w:instrText xml:space="preserve"> HYPERLINK "mailto:发至61715096@qq.com邮箱，纸质报名表（盖公司红章后）连同资格预审资质文件递交至福田区石厦四街233号" </w:instrText>
      </w:r>
      <w:r>
        <w:fldChar w:fldCharType="separate"/>
      </w:r>
      <w:r>
        <w:rPr>
          <w:rFonts w:hint="eastAsia" w:ascii="仿宋" w:hAnsi="仿宋" w:eastAsia="仿宋" w:cs="宋体"/>
          <w:kern w:val="0"/>
          <w:sz w:val="32"/>
          <w:szCs w:val="32"/>
        </w:rPr>
        <w:t>发至61715096</w:t>
      </w:r>
      <w:r>
        <w:rPr>
          <w:rFonts w:ascii="仿宋" w:hAnsi="仿宋" w:eastAsia="仿宋" w:cs="宋体"/>
          <w:kern w:val="0"/>
          <w:sz w:val="32"/>
          <w:szCs w:val="32"/>
        </w:rPr>
        <w:t>@qq.com</w:t>
      </w:r>
      <w:r>
        <w:rPr>
          <w:rFonts w:hint="eastAsia" w:ascii="仿宋" w:hAnsi="仿宋" w:eastAsia="仿宋" w:cs="宋体"/>
          <w:kern w:val="0"/>
          <w:sz w:val="32"/>
          <w:szCs w:val="32"/>
        </w:rPr>
        <w:t>邮箱，纸质报名表（盖单位红色公章后）并与资格预审资质文件递交至福田区石厦四街233号</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福田区妇幼保健院计生综合大楼3楼303设备科，现场进行资格预审，通过资质预审的供应商才能进入投标程序。如果报名后又不参加投标的，应在响应时间内通知院方。</w:t>
      </w:r>
    </w:p>
    <w:p>
      <w:pPr>
        <w:widowControl/>
        <w:spacing w:line="560" w:lineRule="exact"/>
        <w:ind w:firstLine="643" w:firstLineChars="200"/>
        <w:jc w:val="left"/>
        <w:rPr>
          <w:rFonts w:ascii="仿宋" w:hAnsi="仿宋" w:eastAsia="仿宋" w:cs="宋体"/>
          <w:kern w:val="0"/>
          <w:sz w:val="32"/>
          <w:szCs w:val="32"/>
        </w:rPr>
      </w:pPr>
      <w:bookmarkStart w:id="13" w:name="_Toc517338829"/>
      <w:r>
        <w:rPr>
          <w:rStyle w:val="45"/>
          <w:rFonts w:hint="eastAsia" w:ascii="仿宋" w:hAnsi="仿宋" w:eastAsia="仿宋"/>
          <w:sz w:val="32"/>
          <w:szCs w:val="32"/>
        </w:rPr>
        <w:t>三、</w:t>
      </w:r>
      <w:r>
        <w:rPr>
          <w:rStyle w:val="45"/>
          <w:rFonts w:ascii="仿宋" w:hAnsi="仿宋" w:eastAsia="仿宋"/>
          <w:sz w:val="32"/>
          <w:szCs w:val="32"/>
        </w:rPr>
        <w:t>领取标书</w:t>
      </w:r>
      <w:bookmarkEnd w:id="13"/>
      <w:r>
        <w:rPr>
          <w:rFonts w:hint="eastAsia" w:ascii="仿宋" w:hAnsi="仿宋" w:eastAsia="仿宋" w:cs="宋体"/>
          <w:b/>
          <w:kern w:val="0"/>
          <w:sz w:val="32"/>
          <w:szCs w:val="32"/>
        </w:rPr>
        <w:t>：</w:t>
      </w:r>
      <w:r>
        <w:rPr>
          <w:rFonts w:hint="eastAsia" w:ascii="仿宋" w:hAnsi="仿宋" w:eastAsia="仿宋" w:cs="宋体"/>
          <w:kern w:val="0"/>
          <w:sz w:val="32"/>
          <w:szCs w:val="32"/>
        </w:rPr>
        <w:t>招标文件、报名表及报价表请在本院网</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站公告栏下载。</w:t>
      </w:r>
      <w:bookmarkStart w:id="14" w:name="_Toc517338830"/>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w:t>
      </w:r>
      <w:r>
        <w:rPr>
          <w:rStyle w:val="45"/>
          <w:rFonts w:ascii="仿宋" w:hAnsi="仿宋" w:eastAsia="仿宋"/>
          <w:sz w:val="32"/>
          <w:szCs w:val="32"/>
        </w:rPr>
        <w:t>投标资格</w:t>
      </w:r>
      <w:bookmarkEnd w:id="14"/>
      <w:r>
        <w:rPr>
          <w:rStyle w:val="45"/>
          <w:rFonts w:ascii="仿宋" w:hAnsi="仿宋" w:eastAsia="仿宋"/>
          <w:sz w:val="32"/>
          <w:szCs w:val="32"/>
        </w:rPr>
        <w:t>预审资料</w:t>
      </w:r>
      <w:r>
        <w:rPr>
          <w:rFonts w:hint="eastAsia" w:ascii="仿宋" w:hAnsi="仿宋" w:eastAsia="仿宋" w:cs="宋体"/>
          <w:b/>
          <w:kern w:val="0"/>
          <w:sz w:val="32"/>
          <w:szCs w:val="32"/>
        </w:rPr>
        <w:t>：</w:t>
      </w:r>
      <w:r>
        <w:rPr>
          <w:rFonts w:hint="eastAsia" w:ascii="仿宋" w:hAnsi="仿宋" w:eastAsia="仿宋" w:cs="宋体"/>
          <w:color w:val="000000"/>
          <w:kern w:val="0"/>
          <w:sz w:val="32"/>
          <w:szCs w:val="32"/>
        </w:rPr>
        <w:t>供应商</w:t>
      </w:r>
      <w:r>
        <w:rPr>
          <w:rFonts w:hint="eastAsia" w:ascii="仿宋" w:hAnsi="仿宋" w:eastAsia="仿宋" w:cs="Arial"/>
          <w:kern w:val="0"/>
          <w:sz w:val="32"/>
          <w:szCs w:val="32"/>
        </w:rPr>
        <w:t>提交资格材料</w:t>
      </w:r>
      <w:r>
        <w:rPr>
          <w:rFonts w:hint="eastAsia" w:ascii="仿宋" w:hAnsi="仿宋" w:eastAsia="仿宋" w:cs="宋体"/>
          <w:color w:val="000000"/>
          <w:kern w:val="0"/>
          <w:sz w:val="32"/>
          <w:szCs w:val="32"/>
        </w:rPr>
        <w:t>封面须注明投标产品包号、名称、投标单位、联系人及联系人的手机、办公电话和邮箱地址，并按以下顺序排列：</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（一）投标人《营业执照》；</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（二）投标人《医疗器械经营企业许可证》（经营许可范围与所投产品注册分类目录相符，否则投标无效）或《第二类医疗器械经营备案凭证》；</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（三）投标人法人代表授权业务人员委托书原件（详见招标文件），投标人为委托人；</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（四）生产企业或进口产品国内合法代理企业的《营业执照》、《医疗器械生产企业许可证》</w:t>
      </w:r>
      <w:r>
        <w:rPr>
          <w:rFonts w:hint="eastAsia" w:ascii="仿宋" w:hAnsi="仿宋" w:eastAsia="仿宋" w:cs="宋体"/>
          <w:kern w:val="0"/>
          <w:sz w:val="32"/>
          <w:szCs w:val="32"/>
        </w:rPr>
        <w:t>或《第一类医疗器械生产备案凭证》、《医疗器械经营企业</w:t>
      </w:r>
      <w:r>
        <w:rPr>
          <w:rFonts w:hint="eastAsia" w:ascii="仿宋" w:hAnsi="仿宋" w:eastAsia="仿宋" w:cs="宋体"/>
          <w:color w:val="000000"/>
          <w:kern w:val="0"/>
          <w:sz w:val="32"/>
          <w:szCs w:val="32"/>
        </w:rPr>
        <w:t>许可证》或《第二类医疗器械经营备案凭证》（若是旧版的营业执照，请一并提供《税务登记证》、《组织机构代码证》）；</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（五）生产企业经销代理授权书原件、复印件（授权方法人亲笔授权）以及各级代理公司的《营业执照》、《医疗器械经营企业许可证》或《第二类医疗器械经营备案凭证》；</w:t>
      </w:r>
    </w:p>
    <w:p>
      <w:pPr>
        <w:widowControl/>
        <w:tabs>
          <w:tab w:val="left" w:pos="1560"/>
        </w:tabs>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（六）所有投标产品的医疗器械注册证及注册登记表系列（过期的后须附受理通知书）;无需注册证的必须提供相关证明；</w:t>
      </w:r>
    </w:p>
    <w:p>
      <w:pPr>
        <w:widowControl/>
        <w:tabs>
          <w:tab w:val="left" w:pos="1560"/>
        </w:tabs>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（七）其他产品补充资料（如投标产品的国际认证证书及有效中文翻译件（CE/FDA/JPAL）系列、企业质量管理体系认证(ISO9001/13485等系列）；</w:t>
      </w:r>
    </w:p>
    <w:p>
      <w:pPr>
        <w:widowControl/>
        <w:spacing w:line="560" w:lineRule="exact"/>
        <w:ind w:firstLine="640" w:firstLineChars="200"/>
        <w:jc w:val="left"/>
        <w:rPr>
          <w:rFonts w:ascii="仿宋" w:hAnsi="仿宋" w:eastAsia="仿宋" w:cs="宋体"/>
          <w:b/>
          <w:color w:val="000000"/>
          <w:kern w:val="0"/>
          <w:sz w:val="32"/>
          <w:szCs w:val="32"/>
        </w:rPr>
      </w:pPr>
      <w:r>
        <w:rPr>
          <w:rFonts w:hint="eastAsia" w:ascii="仿宋" w:hAnsi="仿宋" w:eastAsia="仿宋" w:cs="宋体"/>
          <w:color w:val="000000"/>
          <w:kern w:val="0"/>
          <w:sz w:val="32"/>
          <w:szCs w:val="32"/>
        </w:rPr>
        <w:t>以上证件、资料</w:t>
      </w:r>
      <w:r>
        <w:rPr>
          <w:rFonts w:hint="eastAsia" w:ascii="仿宋" w:hAnsi="仿宋" w:eastAsia="仿宋" w:cs="宋体"/>
          <w:b/>
          <w:color w:val="000000"/>
          <w:kern w:val="0"/>
          <w:sz w:val="32"/>
          <w:szCs w:val="32"/>
        </w:rPr>
        <w:t>全部须加盖投标公司公章。</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color w:val="000000"/>
          <w:kern w:val="0"/>
          <w:sz w:val="32"/>
          <w:szCs w:val="32"/>
        </w:rPr>
        <w:t>投标人所提供的证明文件资料必须是真实的，若经核实有发现虚假证明文件材料，取消其两年内再次参与我院医疗材料采购项目的资格并报告上级有关部门。</w:t>
      </w:r>
    </w:p>
    <w:p>
      <w:pPr>
        <w:spacing w:line="560" w:lineRule="exact"/>
        <w:ind w:firstLine="643" w:firstLineChars="200"/>
        <w:jc w:val="left"/>
        <w:rPr>
          <w:rFonts w:ascii="仿宋" w:hAnsi="仿宋" w:eastAsia="仿宋" w:cs="宋体"/>
          <w:kern w:val="0"/>
          <w:sz w:val="32"/>
          <w:szCs w:val="32"/>
        </w:rPr>
      </w:pPr>
      <w:r>
        <w:rPr>
          <w:rStyle w:val="45"/>
          <w:rFonts w:hint="eastAsia" w:ascii="仿宋" w:hAnsi="仿宋" w:eastAsia="仿宋"/>
          <w:sz w:val="32"/>
          <w:szCs w:val="32"/>
        </w:rPr>
        <w:t>五、</w:t>
      </w:r>
      <w:r>
        <w:rPr>
          <w:rStyle w:val="45"/>
          <w:rFonts w:ascii="仿宋" w:hAnsi="仿宋" w:eastAsia="仿宋"/>
          <w:sz w:val="32"/>
          <w:szCs w:val="32"/>
        </w:rPr>
        <w:t>中标方式</w:t>
      </w:r>
      <w:r>
        <w:rPr>
          <w:rFonts w:hint="eastAsia" w:ascii="仿宋" w:hAnsi="仿宋" w:eastAsia="仿宋" w:cs="宋体"/>
          <w:b/>
          <w:kern w:val="0"/>
          <w:sz w:val="32"/>
          <w:szCs w:val="32"/>
        </w:rPr>
        <w:t>：</w:t>
      </w:r>
      <w:r>
        <w:rPr>
          <w:rFonts w:hint="eastAsia" w:ascii="仿宋" w:hAnsi="仿宋" w:eastAsia="仿宋"/>
          <w:bCs/>
          <w:sz w:val="32"/>
          <w:szCs w:val="32"/>
        </w:rPr>
        <w:t>单一来源耗材采取谈判方式定标，其它</w:t>
      </w:r>
      <w:r>
        <w:rPr>
          <w:rFonts w:hint="eastAsia" w:ascii="仿宋" w:hAnsi="仿宋" w:eastAsia="仿宋" w:cs="宋体"/>
          <w:kern w:val="0"/>
          <w:sz w:val="32"/>
          <w:szCs w:val="32"/>
        </w:rPr>
        <w:t>项目实行综合评分法，质量要素45分，价格要素30分；服务要素</w:t>
      </w:r>
      <w:r>
        <w:rPr>
          <w:rFonts w:ascii="仿宋" w:hAnsi="仿宋" w:eastAsia="仿宋" w:cs="宋体"/>
          <w:kern w:val="0"/>
          <w:sz w:val="32"/>
          <w:szCs w:val="32"/>
        </w:rPr>
        <w:t>13</w:t>
      </w:r>
      <w:r>
        <w:rPr>
          <w:rFonts w:hint="eastAsia" w:ascii="仿宋" w:hAnsi="仿宋" w:eastAsia="仿宋" w:cs="宋体"/>
          <w:kern w:val="0"/>
          <w:sz w:val="32"/>
          <w:szCs w:val="32"/>
        </w:rPr>
        <w:t>分，信誉要素</w:t>
      </w:r>
      <w:r>
        <w:rPr>
          <w:rFonts w:ascii="仿宋" w:hAnsi="仿宋" w:eastAsia="仿宋" w:cs="宋体"/>
          <w:kern w:val="0"/>
          <w:sz w:val="32"/>
          <w:szCs w:val="32"/>
        </w:rPr>
        <w:t>12</w:t>
      </w:r>
      <w:r>
        <w:rPr>
          <w:rFonts w:hint="eastAsia" w:ascii="仿宋" w:hAnsi="仿宋" w:eastAsia="仿宋" w:cs="宋体"/>
          <w:kern w:val="0"/>
          <w:sz w:val="32"/>
          <w:szCs w:val="32"/>
        </w:rPr>
        <w:t>分。按照综合评分的结果，决定中标顺序。对恶意低价中标，中标后不能按招标条件供货或所提供的产品质量不能满足临床需要的，取消其供货资格，并三年内不再使用该公司的任何产品。评标细则详见招标文件。</w:t>
      </w:r>
    </w:p>
    <w:p>
      <w:pPr>
        <w:spacing w:line="560" w:lineRule="exact"/>
        <w:ind w:firstLine="643" w:firstLineChars="200"/>
        <w:jc w:val="left"/>
        <w:rPr>
          <w:rFonts w:ascii="仿宋" w:hAnsi="仿宋" w:eastAsia="仿宋" w:cs="宋体"/>
          <w:color w:val="000000"/>
          <w:kern w:val="0"/>
          <w:sz w:val="32"/>
          <w:szCs w:val="32"/>
        </w:rPr>
      </w:pPr>
      <w:bookmarkStart w:id="15" w:name="_Toc517338836"/>
      <w:bookmarkStart w:id="16" w:name="_Toc517338833"/>
      <w:r>
        <w:rPr>
          <w:rStyle w:val="45"/>
          <w:rFonts w:hint="eastAsia" w:ascii="仿宋" w:hAnsi="仿宋" w:eastAsia="仿宋"/>
          <w:sz w:val="32"/>
          <w:szCs w:val="32"/>
        </w:rPr>
        <w:t>六、</w:t>
      </w:r>
      <w:bookmarkEnd w:id="15"/>
      <w:r>
        <w:rPr>
          <w:rStyle w:val="45"/>
          <w:rFonts w:ascii="仿宋" w:hAnsi="仿宋" w:eastAsia="仿宋"/>
          <w:sz w:val="32"/>
          <w:szCs w:val="32"/>
        </w:rPr>
        <w:t>开标时间和地点</w:t>
      </w:r>
      <w:r>
        <w:rPr>
          <w:rFonts w:hint="eastAsia" w:ascii="仿宋" w:hAnsi="仿宋" w:eastAsia="仿宋" w:cs="宋体"/>
          <w:b/>
          <w:kern w:val="0"/>
          <w:sz w:val="32"/>
          <w:szCs w:val="32"/>
        </w:rPr>
        <w:t>：2019年3月20日，深圳市福田区金田路2002号福田区妇幼保健院住院部八楼多功能厅，具体开标场次时间安排</w:t>
      </w:r>
      <w:r>
        <w:rPr>
          <w:rStyle w:val="45"/>
          <w:rFonts w:hint="eastAsia" w:ascii="仿宋" w:hAnsi="仿宋" w:eastAsia="仿宋"/>
          <w:sz w:val="32"/>
          <w:szCs w:val="32"/>
        </w:rPr>
        <w:t>另见本网站公告通知</w:t>
      </w:r>
      <w:r>
        <w:rPr>
          <w:rFonts w:hint="eastAsia" w:ascii="仿宋" w:hAnsi="仿宋" w:eastAsia="仿宋" w:cs="宋体"/>
          <w:b/>
          <w:kern w:val="0"/>
          <w:sz w:val="32"/>
          <w:szCs w:val="32"/>
        </w:rPr>
        <w:t>。</w:t>
      </w:r>
      <w:r>
        <w:rPr>
          <w:rFonts w:hint="eastAsia" w:ascii="仿宋" w:hAnsi="仿宋" w:eastAsia="仿宋" w:cs="宋体"/>
          <w:color w:val="000000"/>
          <w:kern w:val="0"/>
          <w:sz w:val="32"/>
          <w:szCs w:val="32"/>
        </w:rPr>
        <w:t>如开标时间有变，将另行通知。本项目所涉及的时间一律为北京时间。</w:t>
      </w:r>
    </w:p>
    <w:p>
      <w:pPr>
        <w:spacing w:line="560" w:lineRule="exact"/>
        <w:ind w:firstLine="640" w:firstLineChars="200"/>
        <w:jc w:val="left"/>
        <w:rPr>
          <w:rFonts w:hint="eastAsia"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未能</w:t>
      </w:r>
      <w:r>
        <w:rPr>
          <w:rFonts w:hint="eastAsia" w:ascii="仿宋" w:hAnsi="仿宋" w:eastAsia="仿宋" w:cs="宋体"/>
          <w:color w:val="000000"/>
          <w:kern w:val="0"/>
          <w:sz w:val="32"/>
          <w:szCs w:val="32"/>
          <w:highlight w:val="none"/>
          <w:lang w:eastAsia="zh-CN"/>
        </w:rPr>
        <w:t>按时</w:t>
      </w:r>
      <w:r>
        <w:rPr>
          <w:rFonts w:hint="eastAsia" w:ascii="仿宋" w:hAnsi="仿宋" w:eastAsia="仿宋" w:cs="宋体"/>
          <w:color w:val="000000"/>
          <w:kern w:val="0"/>
          <w:sz w:val="32"/>
          <w:szCs w:val="32"/>
          <w:highlight w:val="none"/>
        </w:rPr>
        <w:t>到达开标现场的投标单位将</w:t>
      </w:r>
      <w:r>
        <w:rPr>
          <w:rFonts w:hint="eastAsia" w:ascii="仿宋" w:hAnsi="仿宋" w:eastAsia="仿宋" w:cs="宋体"/>
          <w:color w:val="000000"/>
          <w:kern w:val="0"/>
          <w:sz w:val="32"/>
          <w:szCs w:val="32"/>
          <w:highlight w:val="none"/>
          <w:lang w:eastAsia="zh-CN"/>
        </w:rPr>
        <w:t>被视为主动放弃</w:t>
      </w:r>
      <w:r>
        <w:rPr>
          <w:rFonts w:hint="eastAsia" w:ascii="仿宋" w:hAnsi="仿宋" w:eastAsia="仿宋" w:cs="宋体"/>
          <w:color w:val="000000"/>
          <w:kern w:val="0"/>
          <w:sz w:val="32"/>
          <w:szCs w:val="32"/>
          <w:highlight w:val="none"/>
        </w:rPr>
        <w:t>该项目</w:t>
      </w:r>
      <w:r>
        <w:rPr>
          <w:rFonts w:hint="eastAsia" w:ascii="仿宋" w:hAnsi="仿宋" w:eastAsia="仿宋" w:cs="宋体"/>
          <w:color w:val="000000"/>
          <w:kern w:val="0"/>
          <w:sz w:val="32"/>
          <w:szCs w:val="32"/>
          <w:highlight w:val="none"/>
          <w:lang w:eastAsia="zh-CN"/>
        </w:rPr>
        <w:t>的投标资格</w:t>
      </w:r>
      <w:r>
        <w:rPr>
          <w:rFonts w:hint="eastAsia" w:ascii="仿宋" w:hAnsi="仿宋" w:eastAsia="仿宋" w:cs="宋体"/>
          <w:color w:val="000000"/>
          <w:kern w:val="0"/>
          <w:sz w:val="32"/>
          <w:szCs w:val="32"/>
          <w:highlight w:val="none"/>
        </w:rPr>
        <w:t>。</w:t>
      </w:r>
    </w:p>
    <w:p>
      <w:pPr>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本次招标实行现场投标开标，投标文件将于开标之时收取。投标文件</w:t>
      </w:r>
      <w:r>
        <w:rPr>
          <w:rFonts w:hint="eastAsia" w:ascii="仿宋" w:hAnsi="仿宋" w:eastAsia="仿宋" w:cs="宋体"/>
          <w:kern w:val="0"/>
          <w:sz w:val="32"/>
          <w:szCs w:val="32"/>
        </w:rPr>
        <w:t>（一正四副本）</w:t>
      </w:r>
      <w:r>
        <w:rPr>
          <w:rFonts w:hint="eastAsia" w:ascii="仿宋" w:hAnsi="仿宋" w:eastAsia="仿宋" w:cs="宋体"/>
          <w:color w:val="000000"/>
          <w:kern w:val="0"/>
          <w:sz w:val="32"/>
          <w:szCs w:val="32"/>
        </w:rPr>
        <w:t>请按照招标文件内的要求制作标书，每份标书都装订成册。  </w:t>
      </w:r>
    </w:p>
    <w:bookmarkEnd w:id="16"/>
    <w:p>
      <w:pPr>
        <w:spacing w:line="560" w:lineRule="exact"/>
        <w:ind w:firstLine="640" w:firstLineChars="200"/>
        <w:jc w:val="left"/>
        <w:rPr>
          <w:rFonts w:ascii="仿宋" w:hAnsi="仿宋" w:eastAsia="仿宋"/>
          <w:sz w:val="32"/>
          <w:szCs w:val="32"/>
        </w:rPr>
      </w:pPr>
      <w:r>
        <w:rPr>
          <w:rFonts w:hint="eastAsia" w:ascii="仿宋" w:hAnsi="仿宋" w:eastAsia="仿宋" w:cs="宋体"/>
          <w:color w:val="000000"/>
          <w:kern w:val="0"/>
          <w:sz w:val="32"/>
          <w:szCs w:val="32"/>
        </w:rPr>
        <w:t>非单一来源项目必须提供产品样品</w:t>
      </w:r>
      <w:r>
        <w:rPr>
          <w:rFonts w:hint="eastAsia" w:ascii="仿宋" w:hAnsi="仿宋" w:eastAsia="仿宋"/>
          <w:sz w:val="32"/>
          <w:szCs w:val="32"/>
        </w:rPr>
        <w:t>和彩页，样品单独封装，注明投标单位名称、产品名称、品牌等信息，且须与实际供货产品完全一致；样品一般不退还，如需退还，请明确标注。</w:t>
      </w:r>
    </w:p>
    <w:p>
      <w:pPr>
        <w:ind w:firstLine="643" w:firstLineChars="200"/>
        <w:rPr>
          <w:rFonts w:ascii="仿宋_GB2312" w:hAnsi="仿宋" w:eastAsia="仿宋_GB2312"/>
          <w:sz w:val="28"/>
          <w:szCs w:val="28"/>
        </w:rPr>
      </w:pPr>
      <w:bookmarkStart w:id="17" w:name="_Toc517338832"/>
      <w:r>
        <w:rPr>
          <w:rStyle w:val="45"/>
          <w:rFonts w:hint="eastAsia" w:ascii="仿宋" w:hAnsi="仿宋" w:eastAsia="仿宋"/>
          <w:sz w:val="32"/>
          <w:szCs w:val="32"/>
        </w:rPr>
        <w:t>七、中标结果公布：</w:t>
      </w:r>
      <w:r>
        <w:rPr>
          <w:rFonts w:hint="eastAsia" w:ascii="仿宋" w:hAnsi="仿宋" w:eastAsia="仿宋"/>
          <w:sz w:val="32"/>
          <w:szCs w:val="32"/>
        </w:rPr>
        <w:t>将在我院网站公布中标结果。公示期内，接受各方申诉。</w:t>
      </w:r>
    </w:p>
    <w:p>
      <w:pPr>
        <w:ind w:firstLine="643" w:firstLineChars="200"/>
        <w:rPr>
          <w:rFonts w:ascii="仿宋" w:hAnsi="仿宋" w:eastAsia="仿宋" w:cs="宋体"/>
          <w:kern w:val="0"/>
          <w:sz w:val="32"/>
          <w:szCs w:val="32"/>
        </w:rPr>
      </w:pPr>
      <w:r>
        <w:rPr>
          <w:rStyle w:val="45"/>
          <w:rFonts w:hint="eastAsia" w:ascii="仿宋" w:hAnsi="仿宋" w:eastAsia="仿宋"/>
          <w:sz w:val="32"/>
          <w:szCs w:val="32"/>
        </w:rPr>
        <w:t>八、</w:t>
      </w:r>
      <w:r>
        <w:rPr>
          <w:rStyle w:val="45"/>
          <w:rFonts w:ascii="仿宋" w:hAnsi="仿宋" w:eastAsia="仿宋"/>
          <w:sz w:val="32"/>
          <w:szCs w:val="32"/>
        </w:rPr>
        <w:t>答疑事项</w:t>
      </w:r>
      <w:bookmarkEnd w:id="17"/>
      <w:r>
        <w:rPr>
          <w:rFonts w:hint="eastAsia" w:ascii="仿宋" w:hAnsi="仿宋" w:eastAsia="仿宋" w:cs="宋体"/>
          <w:b/>
          <w:kern w:val="0"/>
          <w:sz w:val="32"/>
          <w:szCs w:val="32"/>
        </w:rPr>
        <w:t>：</w:t>
      </w:r>
      <w:r>
        <w:rPr>
          <w:rFonts w:hint="eastAsia" w:ascii="仿宋" w:hAnsi="仿宋" w:eastAsia="仿宋" w:cs="宋体"/>
          <w:kern w:val="0"/>
          <w:sz w:val="32"/>
          <w:szCs w:val="32"/>
        </w:rPr>
        <w:t>凡对招标文件有任何疑问的，请投标人于</w:t>
      </w:r>
      <w:r>
        <w:rPr>
          <w:rFonts w:hint="eastAsia" w:ascii="仿宋" w:hAnsi="仿宋" w:eastAsia="仿宋" w:cs="宋体"/>
          <w:b/>
          <w:kern w:val="0"/>
          <w:sz w:val="32"/>
          <w:szCs w:val="32"/>
        </w:rPr>
        <w:t>2019年3月 15日17:00前</w:t>
      </w:r>
      <w:r>
        <w:rPr>
          <w:rFonts w:hint="eastAsia" w:ascii="仿宋" w:hAnsi="仿宋" w:eastAsia="仿宋" w:cs="宋体"/>
          <w:kern w:val="0"/>
          <w:sz w:val="32"/>
          <w:szCs w:val="32"/>
        </w:rPr>
        <w:t>电话询问：83235652，逾期不予受理。</w:t>
      </w:r>
    </w:p>
    <w:p>
      <w:pPr>
        <w:widowControl/>
        <w:spacing w:line="560" w:lineRule="exact"/>
        <w:ind w:firstLine="643" w:firstLineChars="200"/>
        <w:jc w:val="left"/>
        <w:rPr>
          <w:rStyle w:val="45"/>
          <w:rFonts w:ascii="仿宋" w:hAnsi="仿宋"/>
          <w:kern w:val="2"/>
          <w:sz w:val="32"/>
        </w:rPr>
      </w:pPr>
      <w:bookmarkStart w:id="18" w:name="_Toc517338835"/>
      <w:r>
        <w:rPr>
          <w:rStyle w:val="45"/>
          <w:rFonts w:hint="eastAsia" w:ascii="仿宋" w:hAnsi="仿宋"/>
          <w:kern w:val="2"/>
          <w:sz w:val="32"/>
        </w:rPr>
        <w:t>九、</w:t>
      </w:r>
      <w:r>
        <w:rPr>
          <w:rStyle w:val="45"/>
          <w:rFonts w:ascii="仿宋" w:hAnsi="仿宋" w:eastAsia="仿宋"/>
          <w:sz w:val="32"/>
          <w:szCs w:val="32"/>
        </w:rPr>
        <w:t>重要提示</w:t>
      </w:r>
      <w:bookmarkEnd w:id="18"/>
      <w:r>
        <w:rPr>
          <w:rStyle w:val="45"/>
          <w:rFonts w:hint="eastAsia" w:ascii="仿宋" w:hAnsi="仿宋"/>
          <w:b w:val="0"/>
          <w:kern w:val="2"/>
          <w:sz w:val="32"/>
        </w:rPr>
        <w:t>：</w:t>
      </w:r>
    </w:p>
    <w:p>
      <w:pPr>
        <w:widowControl/>
        <w:spacing w:line="560" w:lineRule="exact"/>
        <w:ind w:firstLine="640" w:firstLineChars="200"/>
        <w:jc w:val="left"/>
        <w:rPr>
          <w:rFonts w:ascii="仿宋" w:hAnsi="仿宋" w:eastAsia="仿宋" w:cs="宋体"/>
          <w:b/>
          <w:color w:val="FF0000"/>
          <w:kern w:val="0"/>
          <w:sz w:val="32"/>
          <w:szCs w:val="32"/>
        </w:rPr>
      </w:pPr>
      <w:r>
        <w:rPr>
          <w:rFonts w:hint="eastAsia" w:ascii="仿宋" w:hAnsi="仿宋" w:eastAsia="仿宋" w:cs="宋体"/>
          <w:kern w:val="0"/>
          <w:sz w:val="32"/>
          <w:szCs w:val="32"/>
        </w:rPr>
        <w:t>(一)</w:t>
      </w:r>
      <w:r>
        <w:rPr>
          <w:rFonts w:hint="eastAsia" w:ascii="仿宋" w:hAnsi="仿宋" w:eastAsia="仿宋"/>
          <w:sz w:val="32"/>
          <w:szCs w:val="32"/>
        </w:rPr>
        <w:t>根据深卫发【2006】179号关于印发《深圳市卫生系统医用耗材采购管理办法（试行）》通知的第十一条“采购髙值医用耗材或大额医用耗材，应选择医用耗材生产企业、进口总代理或取得医用耗材生产企业、进口总代理商直接授权的经营企业作为供应商”，因此本次招标如有多家代理商参加同一品牌同一型号产品投标的，只接受第一代理商的投标，以法人代表加盖生产企业红色印章的授权书为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w:t>
      </w:r>
      <w:r>
        <w:rPr>
          <w:rFonts w:hint="eastAsia" w:ascii="仿宋" w:hAnsi="仿宋" w:eastAsia="仿宋"/>
          <w:sz w:val="32"/>
          <w:szCs w:val="32"/>
        </w:rPr>
        <w:t>在招标活动期间投标人有义务注意福田区妇幼保健院公布的与本次招标项目有关的信息，医院公布的此类信息视为已送达各投标人。投标人因疏忽，未及时了解相关的答疑情况及补充说明，产生的不利后果由投标人自行承担。</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本次中标价格为合同（协议）执行价格，如遇该产品在省内任何医院价格调整低于我院采购价时，应第一时间提供最新调价单并及时告知我院设备科更新数据库；为防止出现恶意扰乱招标程序的报价，投标人报价明显高于市场价或明显低于成本价的，视为无效投标处理；投标单位如违反上述条款，将被取消投标资格或终止合同（协议）。投标人所报价格为含税、配送费用等的全包价。</w:t>
      </w:r>
    </w:p>
    <w:p>
      <w:pPr>
        <w:spacing w:line="560" w:lineRule="exact"/>
        <w:ind w:firstLine="643" w:firstLineChars="200"/>
        <w:jc w:val="left"/>
        <w:rPr>
          <w:rFonts w:ascii="仿宋" w:hAnsi="仿宋" w:eastAsia="仿宋"/>
          <w:sz w:val="32"/>
          <w:szCs w:val="32"/>
        </w:rPr>
      </w:pPr>
      <w:bookmarkStart w:id="19" w:name="_Toc517338838"/>
      <w:r>
        <w:rPr>
          <w:rStyle w:val="45"/>
          <w:rFonts w:ascii="仿宋" w:hAnsi="仿宋" w:eastAsia="仿宋"/>
          <w:sz w:val="32"/>
          <w:szCs w:val="32"/>
        </w:rPr>
        <w:t>联系方式</w:t>
      </w:r>
      <w:bookmarkEnd w:id="19"/>
      <w:r>
        <w:rPr>
          <w:rFonts w:hint="eastAsia" w:ascii="仿宋" w:hAnsi="仿宋" w:eastAsia="仿宋" w:cs="宋体"/>
          <w:b/>
          <w:kern w:val="0"/>
          <w:sz w:val="32"/>
          <w:szCs w:val="32"/>
        </w:rPr>
        <w:t>：</w:t>
      </w:r>
      <w:r>
        <w:rPr>
          <w:rFonts w:hint="eastAsia" w:ascii="仿宋" w:hAnsi="仿宋" w:eastAsia="仿宋" w:cs="宋体"/>
          <w:kern w:val="0"/>
          <w:sz w:val="32"/>
          <w:szCs w:val="32"/>
        </w:rPr>
        <w:t>梁彻      电话：0755-83235652.</w:t>
      </w:r>
    </w:p>
    <w:p>
      <w:pPr>
        <w:spacing w:line="560" w:lineRule="exact"/>
        <w:ind w:right="640"/>
        <w:rPr>
          <w:rFonts w:ascii="仿宋" w:hAnsi="仿宋" w:eastAsia="仿宋" w:cs="宋体"/>
          <w:kern w:val="0"/>
          <w:sz w:val="32"/>
          <w:szCs w:val="32"/>
        </w:rPr>
      </w:pPr>
    </w:p>
    <w:p>
      <w:pPr>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福田区妇幼保健院</w:t>
      </w:r>
    </w:p>
    <w:p>
      <w:pPr>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2019年3月</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日</w:t>
      </w:r>
    </w:p>
    <w:p>
      <w:pPr>
        <w:spacing w:line="560" w:lineRule="exact"/>
        <w:jc w:val="right"/>
        <w:rPr>
          <w:rFonts w:ascii="仿宋" w:hAnsi="仿宋" w:eastAsia="仿宋" w:cs="宋体"/>
          <w:color w:val="FF0000"/>
          <w:kern w:val="0"/>
          <w:sz w:val="32"/>
          <w:szCs w:val="32"/>
        </w:rPr>
      </w:pPr>
    </w:p>
    <w:p>
      <w:pPr>
        <w:spacing w:line="560" w:lineRule="exact"/>
        <w:jc w:val="right"/>
        <w:rPr>
          <w:rFonts w:ascii="仿宋" w:hAnsi="仿宋" w:eastAsia="仿宋" w:cs="宋体"/>
          <w:color w:val="FF0000"/>
          <w:kern w:val="0"/>
          <w:sz w:val="32"/>
          <w:szCs w:val="32"/>
        </w:rPr>
      </w:pPr>
    </w:p>
    <w:p>
      <w:pPr>
        <w:spacing w:line="560" w:lineRule="exact"/>
        <w:jc w:val="center"/>
        <w:rPr>
          <w:rFonts w:ascii="仿宋" w:hAnsi="仿宋" w:eastAsia="仿宋" w:cs="宋体"/>
          <w:b/>
          <w:kern w:val="0"/>
          <w:sz w:val="32"/>
          <w:szCs w:val="32"/>
        </w:rPr>
      </w:pPr>
      <w:r>
        <w:rPr>
          <w:rFonts w:hint="eastAsia" w:ascii="仿宋" w:hAnsi="仿宋" w:eastAsia="仿宋" w:cs="宋体"/>
          <w:b/>
          <w:kern w:val="0"/>
          <w:sz w:val="32"/>
          <w:szCs w:val="32"/>
        </w:rPr>
        <w:t>第二章    产品参数</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一、包01  葡萄糖-6-磷酸脱氢酶（G6PD）测定试剂盒</w:t>
      </w:r>
    </w:p>
    <w:p>
      <w:pPr>
        <w:spacing w:line="560" w:lineRule="exact"/>
        <w:jc w:val="left"/>
        <w:rPr>
          <w:rFonts w:ascii="仿宋" w:hAnsi="仿宋" w:eastAsia="仿宋" w:cs="宋体"/>
          <w:kern w:val="0"/>
          <w:sz w:val="32"/>
          <w:szCs w:val="32"/>
        </w:rPr>
      </w:pPr>
      <w:r>
        <w:rPr>
          <w:rFonts w:hint="eastAsia" w:ascii="仿宋" w:hAnsi="仿宋" w:eastAsia="仿宋" w:cs="宋体"/>
          <w:b/>
          <w:kern w:val="0"/>
          <w:sz w:val="32"/>
          <w:szCs w:val="32"/>
        </w:rPr>
        <w:t xml:space="preserve">  </w:t>
      </w:r>
      <w:r>
        <w:rPr>
          <w:rFonts w:hint="eastAsia" w:ascii="仿宋" w:hAnsi="仿宋" w:eastAsia="仿宋" w:cs="宋体"/>
          <w:kern w:val="0"/>
          <w:sz w:val="32"/>
          <w:szCs w:val="32"/>
        </w:rPr>
        <w:t xml:space="preserve">  规格：符合日立7600型全自动生化分析仪使用规格（ml/盒），必须能在日立7600型全自动生化分析仪使用。</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参数如下：</w:t>
      </w:r>
    </w:p>
    <w:p>
      <w:pPr>
        <w:numPr>
          <w:ilvl w:val="0"/>
          <w:numId w:val="2"/>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酶法</w:t>
      </w:r>
      <w:r>
        <w:rPr>
          <w:rFonts w:hint="eastAsia" w:ascii="仿宋" w:hAnsi="仿宋" w:eastAsia="仿宋" w:cs="宋体"/>
          <w:kern w:val="0"/>
          <w:sz w:val="32"/>
          <w:szCs w:val="32"/>
          <w:lang w:eastAsia="zh-CN"/>
        </w:rPr>
        <w:t>。</w:t>
      </w:r>
    </w:p>
    <w:p>
      <w:pPr>
        <w:numPr>
          <w:ilvl w:val="0"/>
          <w:numId w:val="2"/>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精密度：批内CV≤10%，批间：≤10%</w:t>
      </w:r>
      <w:r>
        <w:rPr>
          <w:rFonts w:hint="eastAsia" w:ascii="仿宋" w:hAnsi="仿宋" w:eastAsia="仿宋" w:cs="宋体"/>
          <w:kern w:val="0"/>
          <w:sz w:val="32"/>
          <w:szCs w:val="32"/>
          <w:lang w:eastAsia="zh-CN"/>
        </w:rPr>
        <w:t>。</w:t>
      </w:r>
    </w:p>
    <w:p>
      <w:pPr>
        <w:numPr>
          <w:ilvl w:val="0"/>
          <w:numId w:val="2"/>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准确度：与上市产品对比试验：相关系数r≥0.975,在50--2000U/L范围内测定的偏差不超过±200U/L,在2000-6000U/L范围内测定的线性偏差不超过±10%</w:t>
      </w:r>
      <w:r>
        <w:rPr>
          <w:rFonts w:hint="eastAsia" w:ascii="仿宋" w:hAnsi="仿宋" w:eastAsia="仿宋" w:cs="宋体"/>
          <w:kern w:val="0"/>
          <w:sz w:val="32"/>
          <w:szCs w:val="32"/>
          <w:lang w:eastAsia="zh-CN"/>
        </w:rPr>
        <w:t>。</w:t>
      </w:r>
    </w:p>
    <w:p>
      <w:pPr>
        <w:numPr>
          <w:ilvl w:val="0"/>
          <w:numId w:val="2"/>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灵敏度:测试浓度为2500u/L时，其吸光度变化率（△A/min）≥0.0070</w:t>
      </w:r>
      <w:r>
        <w:rPr>
          <w:rFonts w:hint="eastAsia" w:ascii="仿宋" w:hAnsi="仿宋" w:eastAsia="仿宋" w:cs="宋体"/>
          <w:kern w:val="0"/>
          <w:sz w:val="32"/>
          <w:szCs w:val="32"/>
          <w:lang w:eastAsia="zh-CN"/>
        </w:rPr>
        <w:t>。</w:t>
      </w:r>
    </w:p>
    <w:p>
      <w:pPr>
        <w:numPr>
          <w:ilvl w:val="0"/>
          <w:numId w:val="2"/>
        </w:numPr>
        <w:ind w:firstLine="640" w:firstLineChars="200"/>
        <w:rPr>
          <w:rFonts w:ascii="仿宋" w:hAnsi="仿宋" w:eastAsia="仿宋" w:cs="宋体"/>
          <w:kern w:val="0"/>
          <w:sz w:val="32"/>
          <w:szCs w:val="32"/>
        </w:rPr>
      </w:pPr>
      <w:r>
        <w:rPr>
          <w:rFonts w:hint="eastAsia" w:ascii="仿宋" w:hAnsi="仿宋" w:eastAsia="仿宋" w:cs="宋体"/>
          <w:kern w:val="0"/>
          <w:sz w:val="32"/>
          <w:szCs w:val="32"/>
        </w:rPr>
        <w:t>线性范围：50--6000u/L，线性相关系数r≥0.990,50--2000u/L范围内,线性绝对偏差不超过±200U/L;2000--6000u/L范围内,线性绝对偏差不超过±10%</w:t>
      </w:r>
      <w:r>
        <w:rPr>
          <w:rFonts w:hint="eastAsia" w:ascii="仿宋" w:hAnsi="仿宋" w:eastAsia="仿宋" w:cs="宋体"/>
          <w:kern w:val="0"/>
          <w:sz w:val="32"/>
          <w:szCs w:val="32"/>
          <w:lang w:eastAsia="zh-CN"/>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（六）试剂检测方法应符合深圳市非赢利性医疗机构医疗服务价格收费标准。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（七）必须在深圳市二级甲等医院有供货使用。</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 xml:space="preserve">二、包02  </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规格和参数见下表：</w:t>
      </w:r>
    </w:p>
    <w:tbl>
      <w:tblPr>
        <w:tblStyle w:val="35"/>
        <w:tblW w:w="9194"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3"/>
        <w:gridCol w:w="767"/>
        <w:gridCol w:w="870"/>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413" w:type="dxa"/>
            <w:vAlign w:val="center"/>
          </w:tcPr>
          <w:p>
            <w:pPr>
              <w:jc w:val="center"/>
              <w:rPr>
                <w:rFonts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sz w:val="21"/>
                <w:szCs w:val="21"/>
              </w:rPr>
              <w:t>项目名称</w:t>
            </w:r>
          </w:p>
        </w:tc>
        <w:tc>
          <w:tcPr>
            <w:tcW w:w="767" w:type="dxa"/>
            <w:vAlign w:val="center"/>
          </w:tcPr>
          <w:p>
            <w:pPr>
              <w:jc w:val="center"/>
              <w:rPr>
                <w:rFonts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sz w:val="21"/>
                <w:szCs w:val="21"/>
              </w:rPr>
              <w:t>单位</w:t>
            </w:r>
          </w:p>
        </w:tc>
        <w:tc>
          <w:tcPr>
            <w:tcW w:w="870" w:type="dxa"/>
            <w:vAlign w:val="center"/>
          </w:tcPr>
          <w:p>
            <w:pPr>
              <w:jc w:val="center"/>
              <w:rPr>
                <w:rFonts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sz w:val="21"/>
                <w:szCs w:val="21"/>
              </w:rPr>
              <w:t>规格</w:t>
            </w:r>
          </w:p>
        </w:tc>
        <w:tc>
          <w:tcPr>
            <w:tcW w:w="5144" w:type="dxa"/>
            <w:vAlign w:val="center"/>
          </w:tcPr>
          <w:p>
            <w:pPr>
              <w:jc w:val="center"/>
              <w:rPr>
                <w:rFonts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单纯疱疹病毒1/2型IgM抗体检测试剂盒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敏感性&gt;=98%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特异性&gt;=97%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试剂盒自带有标准曲线和评估表的质量控制证书，临界值（cutoff值）为一个区间范围，酶标抗体是碱性磷酸酶，使用类风湿因子（RF）吸附剂对血清做预处理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单纯疱疹病毒1型IgM抗体检测试剂盒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值）为一个区间范围，酶标抗体是碱性磷酸酶，使用类风湿因子（</w:t>
            </w:r>
            <w:r>
              <w:rPr>
                <w:rFonts w:asciiTheme="majorEastAsia" w:hAnsiTheme="majorEastAsia" w:eastAsiaTheme="majorEastAsia" w:cstheme="majorEastAsia"/>
                <w:sz w:val="21"/>
                <w:szCs w:val="21"/>
              </w:rPr>
              <w:t>RF</w:t>
            </w:r>
            <w:r>
              <w:rPr>
                <w:rFonts w:hint="eastAsia" w:asciiTheme="majorEastAsia" w:hAnsiTheme="majorEastAsia" w:eastAsiaTheme="majorEastAsia" w:cstheme="majorEastAsia"/>
                <w:sz w:val="21"/>
                <w:szCs w:val="21"/>
              </w:rPr>
              <w:t>）吸附剂对血清做预处理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单纯疱疹病毒2型IgM抗体检测试剂盒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值）为一个区间范围，酶标抗体是碱性磷酸酶，使用类风湿因子（</w:t>
            </w:r>
            <w:r>
              <w:rPr>
                <w:rFonts w:asciiTheme="majorEastAsia" w:hAnsiTheme="majorEastAsia" w:eastAsiaTheme="majorEastAsia" w:cstheme="majorEastAsia"/>
                <w:sz w:val="21"/>
                <w:szCs w:val="21"/>
              </w:rPr>
              <w:t>RF</w:t>
            </w:r>
            <w:r>
              <w:rPr>
                <w:rFonts w:hint="eastAsia" w:asciiTheme="majorEastAsia" w:hAnsiTheme="majorEastAsia" w:eastAsiaTheme="majorEastAsia" w:cstheme="majorEastAsia"/>
                <w:sz w:val="21"/>
                <w:szCs w:val="21"/>
              </w:rPr>
              <w:t>）吸附剂对血清做预处理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单纯疱疹病毒1/2型IgG抗体检测试剂盒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单纯疱疹病毒1型IgG抗体检测试剂盒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试剂盒自带有标准曲线，采用逻辑对数模型。临界值（cutoff值）为一个区间范围，酶标抗体是碱性磷酸酶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6</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单纯疱疹病毒2型IgG抗体检测试剂盒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风疹病毒IgG抗体检测试剂盒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风疹病毒IgM抗体检测试剂盒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bottom"/>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敏感性&gt;=98%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特异性&gt;=97%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试剂盒自带有标准曲线和评估表的质量控制证书，临界值（cutoff值）为一个区间范围，酶标抗体是碱性磷酸酶，使用类风湿因子（RF）吸附剂对血清做预处理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9</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弓形虫IgM抗体检测试剂盒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&gt;=97%</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值）为一个区间范围，酶标抗体是碱性磷酸酶，使用类风湿因子（</w:t>
            </w:r>
            <w:r>
              <w:rPr>
                <w:rFonts w:asciiTheme="majorEastAsia" w:hAnsiTheme="majorEastAsia" w:eastAsiaTheme="majorEastAsia" w:cstheme="majorEastAsia"/>
                <w:sz w:val="21"/>
                <w:szCs w:val="21"/>
              </w:rPr>
              <w:t>RF</w:t>
            </w:r>
            <w:r>
              <w:rPr>
                <w:rFonts w:hint="eastAsia" w:asciiTheme="majorEastAsia" w:hAnsiTheme="majorEastAsia" w:eastAsiaTheme="majorEastAsia" w:cstheme="majorEastAsia"/>
                <w:sz w:val="21"/>
                <w:szCs w:val="21"/>
              </w:rPr>
              <w:t>）吸附剂对血清做预处理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10</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弓形虫IgG抗体检测试剂盒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11</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巨细胞病毒IgM抗体检测试剂盒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&gt;=92%</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试剂盒自带有标准曲线和评估表的质量控制证书</w:t>
            </w:r>
            <w:r>
              <w:rPr>
                <w:rFonts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rPr>
              <w:t>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w:t>
            </w:r>
            <w:r>
              <w:rPr>
                <w:rFonts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rPr>
              <w:t>，酶标抗体是碱性磷酸酶，使用类风湿因子（</w:t>
            </w:r>
            <w:r>
              <w:rPr>
                <w:rFonts w:asciiTheme="majorEastAsia" w:hAnsiTheme="majorEastAsia" w:eastAsiaTheme="majorEastAsia" w:cstheme="majorEastAsia"/>
                <w:sz w:val="21"/>
                <w:szCs w:val="21"/>
              </w:rPr>
              <w:t>RF</w:t>
            </w:r>
            <w:r>
              <w:rPr>
                <w:rFonts w:hint="eastAsia" w:asciiTheme="majorEastAsia" w:hAnsiTheme="majorEastAsia" w:eastAsiaTheme="majorEastAsia" w:cstheme="majorEastAsia"/>
                <w:sz w:val="21"/>
                <w:szCs w:val="21"/>
              </w:rPr>
              <w:t>）吸附剂对血清做预处理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3"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12</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巨细胞病毒IgG抗体检测试剂盒</w:t>
            </w:r>
          </w:p>
        </w:tc>
        <w:tc>
          <w:tcPr>
            <w:tcW w:w="767"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盒</w:t>
            </w:r>
          </w:p>
        </w:tc>
        <w:tc>
          <w:tcPr>
            <w:tcW w:w="870"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96T/盒</w:t>
            </w:r>
          </w:p>
        </w:tc>
        <w:tc>
          <w:tcPr>
            <w:tcW w:w="5144" w:type="dxa"/>
            <w:vAlign w:val="center"/>
          </w:tcPr>
          <w:p>
            <w:pPr>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检测方法：酶联免疫法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定量检测，敏感性</w:t>
            </w:r>
            <w:r>
              <w:rPr>
                <w:rFonts w:asciiTheme="majorEastAsia" w:hAnsiTheme="majorEastAsia" w:eastAsiaTheme="majorEastAsia" w:cstheme="majorEastAsia"/>
                <w:sz w:val="21"/>
                <w:szCs w:val="21"/>
              </w:rPr>
              <w:t>&gt;=99%</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特异性</w:t>
            </w:r>
            <w:r>
              <w:rPr>
                <w:rFonts w:asciiTheme="majorEastAsia" w:hAnsiTheme="majorEastAsia" w:eastAsiaTheme="majorEastAsia" w:cstheme="majorEastAsia"/>
                <w:sz w:val="21"/>
                <w:szCs w:val="21"/>
              </w:rPr>
              <w:t>&gt;=98%</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试剂盒自带有标准曲线，采用逻辑对数模型。临界值（</w:t>
            </w:r>
            <w:r>
              <w:rPr>
                <w:rFonts w:asciiTheme="majorEastAsia" w:hAnsiTheme="majorEastAsia" w:eastAsiaTheme="majorEastAsia" w:cstheme="majorEastAsia"/>
                <w:sz w:val="21"/>
                <w:szCs w:val="21"/>
              </w:rPr>
              <w:t>cutoff</w:t>
            </w:r>
            <w:r>
              <w:rPr>
                <w:rFonts w:hint="eastAsia" w:asciiTheme="majorEastAsia" w:hAnsiTheme="majorEastAsia" w:eastAsiaTheme="majorEastAsia" w:cstheme="majorEastAsia"/>
                <w:sz w:val="21"/>
                <w:szCs w:val="21"/>
              </w:rPr>
              <w:t>值）为一个区间范围，酶标抗体是碱性磷酸酶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有效期：</w:t>
            </w:r>
            <w:r>
              <w:rPr>
                <w:rFonts w:asciiTheme="majorEastAsia" w:hAnsiTheme="majorEastAsia" w:eastAsiaTheme="majorEastAsia" w:cstheme="majorEastAsia"/>
                <w:sz w:val="21"/>
                <w:szCs w:val="21"/>
              </w:rPr>
              <w:t>18</w:t>
            </w:r>
            <w:r>
              <w:rPr>
                <w:rFonts w:hint="eastAsia" w:asciiTheme="majorEastAsia" w:hAnsiTheme="majorEastAsia" w:eastAsiaTheme="majorEastAsia" w:cstheme="majorEastAsia"/>
                <w:sz w:val="21"/>
                <w:szCs w:val="21"/>
              </w:rPr>
              <w:t>个月。</w:t>
            </w:r>
          </w:p>
        </w:tc>
      </w:tr>
    </w:tbl>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以上试剂的检测方法应符合深圳市非赢利性医疗机构医疗服务价格收费标准，必须在深圳市二级甲等医院有供货使用。</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三、包03：</w:t>
      </w:r>
      <w:r>
        <w:rPr>
          <w:rFonts w:ascii="仿宋" w:hAnsi="仿宋" w:eastAsia="仿宋" w:cs="宋体"/>
          <w:b/>
          <w:kern w:val="0"/>
          <w:sz w:val="32"/>
          <w:szCs w:val="32"/>
        </w:rPr>
        <w:t>B</w:t>
      </w:r>
      <w:r>
        <w:rPr>
          <w:rFonts w:hint="eastAsia" w:ascii="仿宋" w:hAnsi="仿宋" w:eastAsia="仿宋" w:cs="宋体"/>
          <w:b/>
          <w:kern w:val="0"/>
          <w:sz w:val="32"/>
          <w:szCs w:val="32"/>
        </w:rPr>
        <w:t>族链球菌快速鉴定卡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用于鉴定体外样本中</w:t>
      </w:r>
      <w:r>
        <w:rPr>
          <w:rFonts w:ascii="仿宋" w:hAnsi="仿宋" w:eastAsia="仿宋" w:cs="宋体"/>
          <w:kern w:val="0"/>
          <w:sz w:val="32"/>
          <w:szCs w:val="32"/>
        </w:rPr>
        <w:t>B</w:t>
      </w:r>
      <w:r>
        <w:rPr>
          <w:rFonts w:hint="eastAsia" w:ascii="仿宋" w:hAnsi="仿宋" w:eastAsia="仿宋" w:cs="宋体"/>
          <w:kern w:val="0"/>
          <w:sz w:val="32"/>
          <w:szCs w:val="32"/>
        </w:rPr>
        <w:t>族链球菌。</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规格：不限</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（一）链球菌鉴定卡含：</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检测卡（一人次一卡）、专用抽提标本试管、专用抽提标本无菌拭子、专用抽提液：（</w:t>
      </w:r>
      <w:r>
        <w:rPr>
          <w:rFonts w:ascii="仿宋" w:hAnsi="仿宋" w:eastAsia="仿宋" w:cs="宋体"/>
          <w:kern w:val="0"/>
          <w:sz w:val="32"/>
          <w:szCs w:val="32"/>
        </w:rPr>
        <w:t>1</w:t>
      </w:r>
      <w:r>
        <w:rPr>
          <w:rFonts w:hint="eastAsia" w:ascii="仿宋" w:hAnsi="仿宋" w:eastAsia="仿宋" w:cs="宋体"/>
          <w:kern w:val="0"/>
          <w:sz w:val="32"/>
          <w:szCs w:val="32"/>
        </w:rPr>
        <w:t>号抽提液</w:t>
      </w:r>
      <w:r>
        <w:rPr>
          <w:rFonts w:ascii="仿宋" w:hAnsi="仿宋" w:eastAsia="仿宋" w:cs="宋体"/>
          <w:kern w:val="0"/>
          <w:sz w:val="32"/>
          <w:szCs w:val="32"/>
        </w:rPr>
        <w:t>2M</w:t>
      </w:r>
      <w:r>
        <w:rPr>
          <w:rFonts w:hint="eastAsia" w:ascii="仿宋" w:hAnsi="仿宋" w:eastAsia="仿宋" w:cs="宋体"/>
          <w:kern w:val="0"/>
          <w:sz w:val="32"/>
          <w:szCs w:val="32"/>
        </w:rPr>
        <w:t>亚硝酸钠，</w:t>
      </w:r>
      <w:r>
        <w:rPr>
          <w:rFonts w:ascii="仿宋" w:hAnsi="仿宋" w:eastAsia="仿宋" w:cs="宋体"/>
          <w:kern w:val="0"/>
          <w:sz w:val="32"/>
          <w:szCs w:val="32"/>
        </w:rPr>
        <w:t>2</w:t>
      </w:r>
      <w:r>
        <w:rPr>
          <w:rFonts w:hint="eastAsia" w:ascii="仿宋" w:hAnsi="仿宋" w:eastAsia="仿宋" w:cs="宋体"/>
          <w:kern w:val="0"/>
          <w:sz w:val="32"/>
          <w:szCs w:val="32"/>
        </w:rPr>
        <w:t>号抽提液</w:t>
      </w:r>
      <w:r>
        <w:rPr>
          <w:rFonts w:ascii="仿宋" w:hAnsi="仿宋" w:eastAsia="仿宋" w:cs="宋体"/>
          <w:kern w:val="0"/>
          <w:sz w:val="32"/>
          <w:szCs w:val="32"/>
        </w:rPr>
        <w:t>1M</w:t>
      </w:r>
      <w:r>
        <w:rPr>
          <w:rFonts w:hint="eastAsia" w:ascii="仿宋" w:hAnsi="仿宋" w:eastAsia="仿宋" w:cs="宋体"/>
          <w:kern w:val="0"/>
          <w:sz w:val="32"/>
          <w:szCs w:val="32"/>
        </w:rPr>
        <w:t>醋酸）。</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（二）储存条件：</w:t>
      </w:r>
      <w:r>
        <w:rPr>
          <w:rFonts w:ascii="仿宋" w:hAnsi="仿宋" w:eastAsia="仿宋" w:cs="宋体"/>
          <w:kern w:val="0"/>
          <w:sz w:val="32"/>
          <w:szCs w:val="32"/>
        </w:rPr>
        <w:t>2-30</w:t>
      </w:r>
      <w:r>
        <w:rPr>
          <w:rFonts w:hint="eastAsia" w:ascii="仿宋" w:hAnsi="仿宋" w:eastAsia="仿宋" w:cs="宋体"/>
          <w:kern w:val="0"/>
          <w:sz w:val="32"/>
          <w:szCs w:val="32"/>
        </w:rPr>
        <w:t>℃。有效期：</w:t>
      </w:r>
      <w:r>
        <w:rPr>
          <w:rFonts w:ascii="仿宋" w:hAnsi="仿宋" w:eastAsia="仿宋" w:cs="宋体"/>
          <w:kern w:val="0"/>
          <w:sz w:val="32"/>
          <w:szCs w:val="32"/>
        </w:rPr>
        <w:t>12</w:t>
      </w:r>
      <w:r>
        <w:rPr>
          <w:rFonts w:hint="eastAsia" w:ascii="仿宋" w:hAnsi="仿宋" w:eastAsia="仿宋" w:cs="宋体"/>
          <w:kern w:val="0"/>
          <w:sz w:val="32"/>
          <w:szCs w:val="32"/>
        </w:rPr>
        <w:t>个月。</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（三）检测卡滴入抽提物后，</w:t>
      </w:r>
      <w:r>
        <w:rPr>
          <w:rFonts w:ascii="仿宋" w:hAnsi="仿宋" w:eastAsia="仿宋" w:cs="宋体"/>
          <w:kern w:val="0"/>
          <w:sz w:val="32"/>
          <w:szCs w:val="32"/>
        </w:rPr>
        <w:t>10-15</w:t>
      </w:r>
      <w:r>
        <w:rPr>
          <w:rFonts w:hint="eastAsia" w:ascii="仿宋" w:hAnsi="仿宋" w:eastAsia="仿宋" w:cs="宋体"/>
          <w:kern w:val="0"/>
          <w:sz w:val="32"/>
          <w:szCs w:val="32"/>
        </w:rPr>
        <w:t>分钟内判定结果，</w:t>
      </w:r>
      <w:r>
        <w:rPr>
          <w:rFonts w:ascii="仿宋" w:hAnsi="仿宋" w:eastAsia="仿宋" w:cs="宋体"/>
          <w:kern w:val="0"/>
          <w:sz w:val="32"/>
          <w:szCs w:val="32"/>
        </w:rPr>
        <w:t>30</w:t>
      </w:r>
      <w:r>
        <w:rPr>
          <w:rFonts w:hint="eastAsia" w:ascii="仿宋" w:hAnsi="仿宋" w:eastAsia="仿宋" w:cs="宋体"/>
          <w:kern w:val="0"/>
          <w:sz w:val="32"/>
          <w:szCs w:val="32"/>
        </w:rPr>
        <w:t>分钟后检测结果无效。</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（四）结果判断可用目测法直接观察结果（不需要配合仪器）。</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（五）技术专家一对一售前指导，专业的售后服务团队，</w:t>
      </w:r>
      <w:r>
        <w:rPr>
          <w:rFonts w:ascii="仿宋" w:hAnsi="仿宋" w:eastAsia="仿宋" w:cs="宋体"/>
          <w:kern w:val="0"/>
          <w:sz w:val="32"/>
          <w:szCs w:val="32"/>
        </w:rPr>
        <w:t>7×24</w:t>
      </w:r>
      <w:r>
        <w:rPr>
          <w:rFonts w:hint="eastAsia" w:ascii="仿宋" w:hAnsi="仿宋" w:eastAsia="仿宋" w:cs="宋体"/>
          <w:kern w:val="0"/>
          <w:sz w:val="32"/>
          <w:szCs w:val="32"/>
        </w:rPr>
        <w:t>小时服务。</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四、包04：降钙素原定量测定试剂盒和降钙素原检测仪</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(一)床边检测降钙素原（P</w:t>
      </w:r>
      <w:r>
        <w:rPr>
          <w:rFonts w:ascii="仿宋" w:hAnsi="仿宋" w:eastAsia="仿宋" w:cs="宋体"/>
          <w:kern w:val="0"/>
          <w:sz w:val="32"/>
          <w:szCs w:val="32"/>
        </w:rPr>
        <w:t>CT</w:t>
      </w:r>
      <w:r>
        <w:rPr>
          <w:rFonts w:hint="eastAsia" w:ascii="仿宋" w:hAnsi="仿宋" w:eastAsia="仿宋" w:cs="宋体"/>
          <w:kern w:val="0"/>
          <w:sz w:val="32"/>
          <w:szCs w:val="32"/>
        </w:rPr>
        <w:t>）检测仪：用于床边血降钙素原（P</w:t>
      </w:r>
      <w:r>
        <w:rPr>
          <w:rFonts w:ascii="仿宋" w:hAnsi="仿宋" w:eastAsia="仿宋" w:cs="宋体"/>
          <w:kern w:val="0"/>
          <w:sz w:val="32"/>
          <w:szCs w:val="32"/>
        </w:rPr>
        <w:t>CT</w:t>
      </w:r>
      <w:r>
        <w:rPr>
          <w:rFonts w:hint="eastAsia" w:ascii="仿宋" w:hAnsi="仿宋" w:eastAsia="仿宋" w:cs="宋体"/>
          <w:kern w:val="0"/>
          <w:sz w:val="32"/>
          <w:szCs w:val="32"/>
        </w:rPr>
        <w:t>）试剂片的检测与解读。</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规格和参数如下：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1、重复性：CV≤2%。</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2、稳定性：C≤±3%。</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3、线性相关性：r≥0.98。</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4、反应区温度准确性和波动度：准确性在±0.5℃内，测试值波动度不超过1.0℃。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5、测定时间：</w:t>
      </w:r>
      <w:r>
        <w:rPr>
          <w:rFonts w:ascii="仿宋" w:hAnsi="仿宋" w:eastAsia="仿宋" w:cs="宋体"/>
          <w:kern w:val="0"/>
          <w:sz w:val="32"/>
          <w:szCs w:val="32"/>
        </w:rPr>
        <w:t>t ≤ 20s</w:t>
      </w:r>
      <w:r>
        <w:rPr>
          <w:rFonts w:hint="eastAsia" w:ascii="仿宋" w:hAnsi="仿宋" w:eastAsia="仿宋" w:cs="宋体"/>
          <w:kern w:val="0"/>
          <w:sz w:val="32"/>
          <w:szCs w:val="32"/>
        </w:rPr>
        <w:t>。</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6、本底背景：荧光值读数：</w:t>
      </w:r>
      <w:r>
        <w:rPr>
          <w:rFonts w:ascii="仿宋" w:hAnsi="仿宋" w:eastAsia="仿宋" w:cs="宋体"/>
          <w:kern w:val="0"/>
          <w:sz w:val="32"/>
          <w:szCs w:val="32"/>
        </w:rPr>
        <w:t>≤ 5。</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7、操作：一步加样插卡，自动完成测试。</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8、★仪器可以检测量子点PCT试剂卡及PCT/IL-6二联检试剂卡。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9、★检测时间：PCT  15min出检验结果；</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PCT/IL-6二联检  18min一张试剂卡同时出两项检验结果。</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10、★全程质控：试剂仪器全系统验证，支持质控品质控，自动生成质控图。</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11、仪器接口：</w:t>
      </w:r>
      <w:r>
        <w:rPr>
          <w:rFonts w:ascii="仿宋" w:hAnsi="仿宋" w:eastAsia="仿宋" w:cs="宋体"/>
          <w:kern w:val="0"/>
          <w:sz w:val="32"/>
          <w:szCs w:val="32"/>
        </w:rPr>
        <w:t>①USB接口*4；②以太网接口*1</w:t>
      </w:r>
      <w:r>
        <w:rPr>
          <w:rFonts w:hint="eastAsia" w:ascii="仿宋" w:hAnsi="仿宋" w:eastAsia="仿宋" w:cs="宋体"/>
          <w:kern w:val="0"/>
          <w:sz w:val="32"/>
          <w:szCs w:val="32"/>
        </w:rPr>
        <w:t>。</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12、测试通道：一步加样插卡，≥120Test / h，自动完成测试。样本随到随测，可同时检测≥12个不同项目，极大的满足临床检测的需求。</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13、打印：内置热敏打印机，可外连电脑打印。</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14、</w:t>
      </w:r>
      <w:r>
        <w:rPr>
          <w:rFonts w:ascii="仿宋" w:hAnsi="仿宋" w:eastAsia="仿宋" w:cs="宋体"/>
          <w:kern w:val="0"/>
          <w:sz w:val="32"/>
          <w:szCs w:val="32"/>
        </w:rPr>
        <w:t>应用新一代生物标记材料</w:t>
      </w:r>
      <w:r>
        <w:rPr>
          <w:rFonts w:hint="eastAsia" w:ascii="仿宋" w:hAnsi="仿宋" w:eastAsia="仿宋" w:cs="宋体"/>
          <w:kern w:val="0"/>
          <w:sz w:val="32"/>
          <w:szCs w:val="32"/>
        </w:rPr>
        <w:t>-</w:t>
      </w:r>
      <w:r>
        <w:rPr>
          <w:rFonts w:ascii="仿宋" w:hAnsi="仿宋" w:eastAsia="仿宋" w:cs="宋体"/>
          <w:kern w:val="0"/>
          <w:sz w:val="32"/>
          <w:szCs w:val="32"/>
        </w:rPr>
        <w:t>量子点，量子点具有激发光谱宽而连续，发射光谱窄而对称，吸光系数大，荧光强度高（是普通荧光材料的20倍</w:t>
      </w:r>
      <w:r>
        <w:rPr>
          <w:rFonts w:hint="eastAsia" w:ascii="仿宋" w:hAnsi="仿宋" w:eastAsia="仿宋" w:cs="宋体"/>
          <w:kern w:val="0"/>
          <w:sz w:val="32"/>
          <w:szCs w:val="32"/>
        </w:rPr>
        <w:t>以上</w:t>
      </w:r>
      <w:r>
        <w:rPr>
          <w:rFonts w:ascii="仿宋" w:hAnsi="仿宋" w:eastAsia="仿宋" w:cs="宋体"/>
          <w:kern w:val="0"/>
          <w:sz w:val="32"/>
          <w:szCs w:val="32"/>
        </w:rPr>
        <w:t>），高灵敏度和稳定性保障了检测结果的准确性</w:t>
      </w:r>
      <w:r>
        <w:rPr>
          <w:rFonts w:hint="eastAsia" w:ascii="仿宋" w:hAnsi="仿宋" w:eastAsia="仿宋" w:cs="宋体"/>
          <w:kern w:val="0"/>
          <w:sz w:val="32"/>
          <w:szCs w:val="32"/>
        </w:rPr>
        <w:t>，</w:t>
      </w:r>
      <w:r>
        <w:rPr>
          <w:rFonts w:ascii="仿宋" w:hAnsi="仿宋" w:eastAsia="仿宋" w:cs="宋体"/>
          <w:kern w:val="0"/>
          <w:sz w:val="32"/>
          <w:szCs w:val="32"/>
        </w:rPr>
        <w:t>可与大型化学发光仪器媲美。</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15、仪器操作界面美观、智能，多种输入法自由切换；接口丰富，可连接Lis系统，数据无障碍共享、上传和打印；自动识别检测项目，支持数据录入和储存，可储存≥100万条以上检测结果。</w:t>
      </w:r>
    </w:p>
    <w:p>
      <w:pPr>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 床边血降钙素原定量检测试剂盒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用途：用于床边血降钙素原（P</w:t>
      </w:r>
      <w:r>
        <w:rPr>
          <w:rFonts w:ascii="仿宋" w:hAnsi="仿宋" w:eastAsia="仿宋" w:cs="宋体"/>
          <w:kern w:val="0"/>
          <w:sz w:val="32"/>
          <w:szCs w:val="32"/>
        </w:rPr>
        <w:t>CT</w:t>
      </w:r>
      <w:r>
        <w:rPr>
          <w:rFonts w:hint="eastAsia" w:ascii="仿宋" w:hAnsi="仿宋" w:eastAsia="仿宋" w:cs="宋体"/>
          <w:kern w:val="0"/>
          <w:sz w:val="32"/>
          <w:szCs w:val="32"/>
        </w:rPr>
        <w:t>）的定量检测。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规格和参数如下：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★1、具有降钙素原（P</w:t>
      </w:r>
      <w:r>
        <w:rPr>
          <w:rFonts w:ascii="仿宋" w:hAnsi="仿宋" w:eastAsia="仿宋" w:cs="宋体"/>
          <w:kern w:val="0"/>
          <w:sz w:val="32"/>
          <w:szCs w:val="32"/>
        </w:rPr>
        <w:t>CT</w:t>
      </w:r>
      <w:r>
        <w:rPr>
          <w:rFonts w:hint="eastAsia" w:ascii="仿宋" w:hAnsi="仿宋" w:eastAsia="仿宋" w:cs="宋体"/>
          <w:kern w:val="0"/>
          <w:sz w:val="32"/>
          <w:szCs w:val="32"/>
        </w:rPr>
        <w:t>）定量测定注册证，可定量检测降钙素原（P</w:t>
      </w:r>
      <w:r>
        <w:rPr>
          <w:rFonts w:ascii="仿宋" w:hAnsi="仿宋" w:eastAsia="仿宋" w:cs="宋体"/>
          <w:kern w:val="0"/>
          <w:sz w:val="32"/>
          <w:szCs w:val="32"/>
        </w:rPr>
        <w:t>CT</w:t>
      </w:r>
      <w:r>
        <w:rPr>
          <w:rFonts w:hint="eastAsia" w:ascii="仿宋" w:hAnsi="仿宋" w:eastAsia="仿宋" w:cs="宋体"/>
          <w:kern w:val="0"/>
          <w:sz w:val="32"/>
          <w:szCs w:val="32"/>
        </w:rPr>
        <w:t>）与白介素6（I</w:t>
      </w:r>
      <w:r>
        <w:rPr>
          <w:rFonts w:ascii="仿宋" w:hAnsi="仿宋" w:eastAsia="仿宋" w:cs="宋体"/>
          <w:kern w:val="0"/>
          <w:sz w:val="32"/>
          <w:szCs w:val="32"/>
        </w:rPr>
        <w:t>L6</w:t>
      </w:r>
      <w:r>
        <w:rPr>
          <w:rFonts w:hint="eastAsia" w:ascii="仿宋" w:hAnsi="仿宋" w:eastAsia="仿宋" w:cs="宋体"/>
          <w:kern w:val="0"/>
          <w:sz w:val="32"/>
          <w:szCs w:val="32"/>
        </w:rPr>
        <w:t>）。PCT/IL-6二联检测项目同一个试剂卡；P</w:t>
      </w:r>
      <w:r>
        <w:rPr>
          <w:rFonts w:ascii="仿宋" w:hAnsi="仿宋" w:eastAsia="仿宋" w:cs="宋体"/>
          <w:kern w:val="0"/>
          <w:sz w:val="32"/>
          <w:szCs w:val="32"/>
        </w:rPr>
        <w:t>CT</w:t>
      </w:r>
      <w:r>
        <w:rPr>
          <w:rFonts w:hint="eastAsia" w:ascii="仿宋" w:hAnsi="仿宋" w:eastAsia="仿宋" w:cs="宋体"/>
          <w:kern w:val="0"/>
          <w:sz w:val="32"/>
          <w:szCs w:val="32"/>
        </w:rPr>
        <w:t>样本类型:试剂盒可同时选用于末梢血、全血、血清/血浆等多种样本类型。需提供注册证。</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★2、方法学：量子点免疫荧光层析法，荧光标记物为量子点，灵敏度高，稳定性好，最具有应用前景的新一代生物标记物。一步法操作，结果准确，操作便捷，检测时间3s，15min快速出结果。</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3、线性范围：</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PCT： 0.1ng/mL～100ng/mL，其线性相关系数r≥0.990。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IL-6： 10pg/mL～4000pg/mL，其线性相关系数r≥0.990。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4、检测范围：PCT：0.01ng/mL～100ng/mL；IL-6：2pg/mL～4000pg/mL。</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5、试剂重复性：CV≤15%。</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6、储存运输：常温储存，试剂盒在4～30℃、铝箔袋密封状态下，存放有效期为18个月，无需冷链。</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7、全程质控：试剂仪器全系统验证：在免疫荧光方法学检验试剂中拥有干粉质控品Levey-Jennings质控，具有国内注册证。</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五、包05：氟化泡沫</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规格：规格：</w:t>
      </w:r>
      <w:r>
        <w:rPr>
          <w:rFonts w:ascii="仿宋" w:hAnsi="仿宋" w:eastAsia="仿宋" w:cs="宋体"/>
          <w:kern w:val="0"/>
          <w:sz w:val="32"/>
          <w:szCs w:val="32"/>
        </w:rPr>
        <w:t>125g/瓶（即165ml)，可操作300</w:t>
      </w:r>
      <w:r>
        <w:rPr>
          <w:rFonts w:hint="eastAsia" w:ascii="仿宋" w:hAnsi="仿宋" w:eastAsia="仿宋" w:cs="宋体"/>
          <w:kern w:val="0"/>
          <w:sz w:val="32"/>
          <w:szCs w:val="32"/>
        </w:rPr>
        <w:t>-400</w:t>
      </w:r>
      <w:r>
        <w:rPr>
          <w:rFonts w:ascii="仿宋" w:hAnsi="仿宋" w:eastAsia="仿宋" w:cs="宋体"/>
          <w:kern w:val="0"/>
          <w:sz w:val="32"/>
          <w:szCs w:val="32"/>
        </w:rPr>
        <w:t>个</w:t>
      </w:r>
      <w:r>
        <w:rPr>
          <w:rFonts w:hint="eastAsia" w:ascii="仿宋" w:hAnsi="仿宋" w:eastAsia="仿宋" w:cs="宋体"/>
          <w:kern w:val="0"/>
          <w:sz w:val="32"/>
          <w:szCs w:val="32"/>
        </w:rPr>
        <w:t>小孩</w:t>
      </w:r>
      <w:r>
        <w:rPr>
          <w:rFonts w:ascii="仿宋" w:hAnsi="仿宋" w:eastAsia="仿宋" w:cs="宋体"/>
          <w:kern w:val="0"/>
          <w:sz w:val="32"/>
          <w:szCs w:val="32"/>
        </w:rPr>
        <w:t>。</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氟化泡沫含有标准的氟离子浓度12300ppm，添加5%木糖醇，PH值为4.0-6.0。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(二)塑料溶胶包装，一体瓶身，无缝对接，确保安全。</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(三)氟化泡沫膨胀时间持久，泡沫细腻丰富，泡沫挤到牙托1/3处，即可在1-2秒钟内胀满整个托盘。</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(四)不含乙醇，不含色素，不含麦麸，不含致病菌，无致敏源，对口腔黏膜无刺激。</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(五)售后服务：防龋专家一对一售前指导，专业的售后服务团队，7×24小时售后。</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六、包06：一次性妇科冲洗器</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规格：贮液罐容量≥1500ml</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由贮液管、医用硅胶冲洗头组成；</w:t>
      </w:r>
    </w:p>
    <w:p>
      <w:pPr>
        <w:spacing w:line="56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七、包07：</w:t>
      </w:r>
      <w:r>
        <w:rPr>
          <w:rFonts w:hint="eastAsia" w:ascii="仿宋" w:hAnsi="仿宋" w:eastAsia="仿宋" w:cs="宋体"/>
          <w:kern w:val="0"/>
          <w:sz w:val="32"/>
          <w:szCs w:val="32"/>
        </w:rPr>
        <w:t>一次性使用麻醉穿刺套件：</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由一次性使用低阻力注射器、导引针、负压管、消毒液刷、橡胶医用手套、一次性使用硬膜外穿刺针、一次性使用腰椎穿刺针、一次性使用硬膜外麻醉导管及导管接头、一次性使用药液过滤器、一次性使用空气过滤器、一次性使用无菌注射器、一次性使用无菌注射针、辅料巾、手术巾、医用纱布、创可贴、医用胶带、导管固定垫组成。</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规格和参数如下：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1、负压试验用低阻力注射器手感好且不易破碎。</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2、推腰麻药用的注射器为3ml。</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3、腰麻针同轴性好，笔尖式侧开口，插入顺畅，避免腰麻时脑脊液流失过多。</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4、腰麻针针尖韧性好，开口均匀细腻，穿刺经过黄韧带不会发生打折断裂的现象。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5、硬膜外导管要柔，韧，抗牵拉。</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★6、根据</w:t>
      </w:r>
      <w:r>
        <w:rPr>
          <w:rFonts w:ascii="仿宋" w:hAnsi="仿宋" w:eastAsia="仿宋" w:cs="宋体"/>
          <w:kern w:val="0"/>
          <w:sz w:val="32"/>
          <w:szCs w:val="32"/>
        </w:rPr>
        <w:t>深圳市非营利性医疗机构医疗服务价格</w:t>
      </w:r>
      <w:r>
        <w:rPr>
          <w:rFonts w:hint="eastAsia" w:ascii="仿宋" w:hAnsi="仿宋" w:eastAsia="仿宋" w:cs="宋体"/>
          <w:kern w:val="0"/>
          <w:sz w:val="32"/>
          <w:szCs w:val="32"/>
        </w:rPr>
        <w:t>标准，为可收费项目。</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八、包08：</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（1）一次</w:t>
      </w:r>
      <w:r>
        <w:rPr>
          <w:rFonts w:hint="eastAsia" w:ascii="仿宋" w:hAnsi="仿宋" w:eastAsia="仿宋" w:cs="宋体"/>
          <w:kern w:val="0"/>
          <w:sz w:val="32"/>
          <w:szCs w:val="32"/>
        </w:rPr>
        <w:t>性使用手术衣</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 (100~120)* (180~200)cm</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参数如下：</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1、材料为无纺布,</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2、≥2层舒适设计；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 一次性床单</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规格：材料规格(80~120)*200 cm</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参数如下：通用型。</w:t>
      </w:r>
    </w:p>
    <w:p>
      <w:pPr>
        <w:widowControl/>
        <w:numPr>
          <w:ilvl w:val="0"/>
          <w:numId w:val="3"/>
        </w:numPr>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包09：液基细胞检测试剂（薄层液基细胞分析仪（PREPSTAIN）专用）</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规格：份</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十、包10：（全自动血凝分析仪CA1500专用）</w:t>
      </w:r>
    </w:p>
    <w:p>
      <w:pPr>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纤维蛋白原</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F</w:t>
      </w:r>
      <w:r>
        <w:rPr>
          <w:rFonts w:hint="eastAsia" w:ascii="仿宋" w:hAnsi="仿宋" w:eastAsia="仿宋" w:cs="宋体"/>
          <w:kern w:val="0"/>
          <w:sz w:val="32"/>
          <w:szCs w:val="32"/>
          <w:lang w:val="en-US" w:eastAsia="zh-CN"/>
        </w:rPr>
        <w:t>IB</w:t>
      </w:r>
      <w:r>
        <w:rPr>
          <w:rFonts w:hint="eastAsia" w:ascii="仿宋" w:hAnsi="仿宋" w:eastAsia="仿宋" w:cs="宋体"/>
          <w:kern w:val="0"/>
          <w:sz w:val="32"/>
          <w:szCs w:val="32"/>
          <w:lang w:eastAsia="zh-CN"/>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规格：10*2ml/盒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凝血酶时间测定试剂盒（TT)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规格：10*5ml/盒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活化部分凝血活酶时间测定试剂盒（APTT)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规格：10*2ml/盒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凝血酶原时间测定试剂盒(PT)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规格：10*4ml/盒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D-二聚体测定试剂盒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规格：10*5ml/盒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D-二聚体质控试剂盒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规格：10*1ml/盒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氯化钙溶液：</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规格：10*15ml/盒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凝血质控品</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规格：12*1ml/盒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凝血比色杯</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规格：1000/包</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缓冲液</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规格：10*15ml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校准品</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规格：1ml/瓶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清洁液</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规格：50ml/瓶</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十一、包11：（时间分辨荧光免疫分析仪DR:6608专用）</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甲胎蛋白定量测定试剂盒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人绒毛膜促性腺激素游离β亚基定量测定试剂盒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人妊娠相关血浆蛋白A定量测定试剂盒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人游离雌三醇定量测定试剂盒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产前筛查质控品</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规格：1ml/瓶</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十二、包12：（全自动化学发光免疫分析仪i2000sr专用）</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卵泡刺激素测定试剂盒 FSH </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孕酮检测试剂盒 P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催乳素检测试剂盒 PRL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乙肝表面抗体检测AUSAB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lang w:eastAsia="zh-CN"/>
        </w:rPr>
        <w:t>）梅毒螺旋体抗体测定试剂盒</w:t>
      </w:r>
      <w:r>
        <w:rPr>
          <w:rFonts w:hint="eastAsia" w:ascii="仿宋" w:hAnsi="仿宋" w:eastAsia="仿宋" w:cs="宋体"/>
          <w:kern w:val="0"/>
          <w:sz w:val="32"/>
          <w:szCs w:val="32"/>
        </w:rPr>
        <w:t>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丙型肝炎病毒抗体试剂盒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甲型肝炎病毒IGM抗体检测试剂盒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乙型肝炎病毒表面抗原诊断试剂盒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人类免疫缺陷病毒试剂盒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巨细胞病毒IgM抗体检测试剂盒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弓形虫IgM抗体检测试剂盒</w:t>
      </w:r>
    </w:p>
    <w:p>
      <w:pPr>
        <w:tabs>
          <w:tab w:val="left" w:pos="3314"/>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r>
        <w:rPr>
          <w:rFonts w:hint="eastAsia" w:ascii="仿宋" w:hAnsi="仿宋" w:eastAsia="仿宋" w:cs="宋体"/>
          <w:kern w:val="0"/>
          <w:sz w:val="32"/>
          <w:szCs w:val="32"/>
        </w:rPr>
        <w:tab/>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风疹病毒IgM抗体检测试剂盒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总B人绒毛膜促性腺激素HCG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促黄体生成素 LH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甲胎蛋白检测试剂盒AFP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癌胚抗原检测试剂盒CEA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铁蛋白检测试剂盒 Fe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18</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游离前列腺特异性抗原试剂盒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19</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雌二醇检测试剂盒 E2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总前列腺特异性抗原TPSA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肌钙蛋白</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肌红蛋白</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胃泌素释放肽前体测定试剂盒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 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糖基抗原153检测 CA153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糖基抗原199检测 CA199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糖基抗原125检测 CA125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c肽测定试剂盒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胰岛素</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29</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抗甲状腺过氧化物酶抗体TPO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30</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抗甲状腺球蛋白抗体</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睾酮检测试剂盒 T </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规格：100T/盒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替换盖</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规格：个</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预激发液</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规格：4*975ml/瓶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激发液</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规格：4*975ml/瓶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浓缩清洗液</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规格：4*975ml/瓶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12000探针清洗液</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规格：25ml/盒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样品杯</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规格：500只/包</w:t>
      </w:r>
    </w:p>
    <w:p>
      <w:pPr>
        <w:numPr>
          <w:ilvl w:val="0"/>
          <w:numId w:val="4"/>
        </w:num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包13：（全自动细菌鉴定与药敏分析系统VITEK 2 Compact专用）</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肺炎链球菌药敏卡片（GP68）</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规格：20T/盒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革兰氏阳性细菌鉴定卡</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革兰氏阴性细菌鉴定卡</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革兰氏阳性细菌药敏卡片</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革兰氏阴性细菌药敏卡片</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酵母菌鉴定卡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酵母菌药敏卡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规格：20片/盒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0.45%专用盐水</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规格：500ml*3瓶</w:t>
      </w:r>
    </w:p>
    <w:p>
      <w:pPr>
        <w:spacing w:line="560"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以上参数中，设有“★”号的条款是实质性技术要求，不允许负偏离。有负偏离的将作废标处理</w:t>
      </w:r>
    </w:p>
    <w:p>
      <w:pPr>
        <w:spacing w:line="560" w:lineRule="exact"/>
        <w:ind w:firstLine="640" w:firstLineChars="200"/>
        <w:jc w:val="left"/>
        <w:rPr>
          <w:rFonts w:ascii="仿宋" w:hAnsi="仿宋" w:eastAsia="仿宋" w:cs="宋体"/>
          <w:kern w:val="0"/>
          <w:sz w:val="32"/>
          <w:szCs w:val="32"/>
        </w:rPr>
      </w:pPr>
    </w:p>
    <w:p>
      <w:pPr>
        <w:spacing w:line="560" w:lineRule="exact"/>
        <w:jc w:val="center"/>
        <w:rPr>
          <w:rFonts w:ascii="仿宋" w:hAnsi="仿宋" w:eastAsia="仿宋" w:cs="宋体"/>
          <w:b/>
          <w:kern w:val="0"/>
          <w:sz w:val="32"/>
          <w:szCs w:val="32"/>
        </w:rPr>
      </w:pPr>
      <w:r>
        <w:rPr>
          <w:rFonts w:hint="eastAsia" w:ascii="仿宋" w:hAnsi="仿宋" w:eastAsia="仿宋" w:cs="宋体"/>
          <w:b/>
          <w:kern w:val="0"/>
          <w:sz w:val="32"/>
          <w:szCs w:val="32"/>
        </w:rPr>
        <w:t>第三章   投标须知</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一、适用范围</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本须知适用于参加福田区妇幼保健院院内医用耗材和检验试剂采购的采购人、医用耗材、检验试剂的生产或经营企业及其他各方当事人。</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二、投标资格要求</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（一）投标公司企业三证，具有独立法人资格，并具有相关经营范围。生产企业近两年内无生产假劣医用耗材及其他违法违规行为，经营企业近两年内在经营活动中无严重违法违规记录，信誉良好。</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（二）若供应商为所投产品的生产企业，必须提供《医疗器械生产企业许可证》或《第一类医疗器械生产备案凭证》，且生产范围包含该产品；</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若供应商为所投产品的代理商或授权供应商，必须提供《第二类医疗器械经营备案凭证》或《医疗器械经营企业许可证》，且经营范围包含该产品，以及须提供各级授权证书或代理证书原件（授权证书需注明该授权对应采购招标目录的项目）、各级代理的《第二类医疗器械经营备案凭证》或《医疗器械经营企业许可证》。</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（四）归属药品管理的试剂的供应商须具有《药品经营许可证》和GSP认证证书。</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（五）归属消毒产品的供应商须具有《消毒产品生产企业卫生许可证》。</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（六）投标供应商所投产品必须为在其《医疗器械产品注册证》有效期内生产并提供有效的《医疗器械产品注册证》及附表。</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（七）本项目不接受联合体投标，不允许分包，（不接受联合体的意思是不允许两家或以上供应商合作一起投标同一产品），接受进口产品参与投标。</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三、投标资料要求</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（一）包含资格预审资料和投标文件</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1、每个产品的材料按“招标目录”所列顺序装订，并在每个投标产品材料的右上角编上招标目录包号和序号（必须与《招标公告》的“招标采购项目”一致，招标目录序号形式编写，例如：“0</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”，用记号笔标记，且不可遮挡重要信息；所有样品均需使用记号笔标记招标目录序号，不可遮挡重要信息；同一个包号的产品必须在一起。</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2、所有纸质文件材料按目录顺序左侧装订成册,要求每页加盖单位红章。</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3、网上报名资料：需要在现场报名前将电子版“投标报名表”</w:t>
      </w:r>
      <w:r>
        <w:rPr>
          <w:rFonts w:hint="eastAsia" w:ascii="仿宋" w:hAnsi="仿宋" w:eastAsia="仿宋" w:cs="宋体"/>
          <w:b/>
          <w:kern w:val="0"/>
          <w:sz w:val="32"/>
          <w:szCs w:val="32"/>
        </w:rPr>
        <w:t>（需为excel格式）</w:t>
      </w:r>
      <w:r>
        <w:rPr>
          <w:rFonts w:hint="eastAsia" w:ascii="仿宋" w:hAnsi="仿宋" w:eastAsia="仿宋" w:cs="宋体"/>
          <w:kern w:val="0"/>
          <w:sz w:val="32"/>
          <w:szCs w:val="32"/>
        </w:rPr>
        <w:t>发送到报名邮箱。供应商必须按照目录的排序进行填写。邮件主题须填写项目名称及投标公司全称（XXXX项目XXXXXX公司投标报名表）。若邮件主题内容填写不按要求，我院将视其为垃圾邮件不予认可。</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4、报名、投标和投标材料必须由被授权人递交。</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（二）资格预审资料：需准备一份资质文件与报名表（具体格式见第四章资质文件），每一份都请装订成册，不允许散开（未达到要求，则资格预审不通过，所有复印件均需加盖公章）。</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（三）投标文件要求：</w:t>
      </w:r>
    </w:p>
    <w:p>
      <w:pPr>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rPr>
        <w:t>1、具体格式要求详见第四章“文件格式要求”；</w:t>
      </w:r>
    </w:p>
    <w:p>
      <w:pPr>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rPr>
        <w:t>2、企业提供的资料中有关证书、资质等材料的取得时间需在发布招标公告之前，投标资料递交后，不得修改和撤回。</w:t>
      </w:r>
    </w:p>
    <w:p>
      <w:pPr>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rPr>
        <w:t>3、企业提供的资料必须完整、准确、真实、合法。</w:t>
      </w:r>
    </w:p>
    <w:p>
      <w:pPr>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rPr>
        <w:t>4、投标资料统一使用A4纸张左侧装订。</w:t>
      </w:r>
    </w:p>
    <w:p>
      <w:pPr>
        <w:spacing w:line="560" w:lineRule="exact"/>
        <w:ind w:firstLine="960" w:firstLineChars="300"/>
        <w:jc w:val="left"/>
        <w:rPr>
          <w:rFonts w:ascii="仿宋" w:hAnsi="仿宋" w:eastAsia="仿宋" w:cs="宋体"/>
          <w:kern w:val="0"/>
          <w:sz w:val="32"/>
          <w:szCs w:val="32"/>
        </w:rPr>
      </w:pPr>
      <w:r>
        <w:rPr>
          <w:rFonts w:hint="eastAsia" w:ascii="仿宋" w:hAnsi="仿宋" w:eastAsia="仿宋" w:cs="宋体"/>
          <w:kern w:val="0"/>
          <w:sz w:val="32"/>
          <w:szCs w:val="32"/>
        </w:rPr>
        <w:t>5、企业的投标材料应逐页加盖公章，投标专用章、业务章等均无效。</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四、评审和中标</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（一）评审组织</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根据《关于全省医疗机构医用耗材集中采购工作的通知》、《深圳市卫生系统医用耗材采购管理办法》、《深圳市公立医疗机构药品和医用耗材遴选办法》及招标采购的有关规定组织，在“深圳市卫生和计划生育委员会人力综合业务管理平台”中抽取外院专家和由本院专家组成评委小组，实行全封闭评标。每组评审专家由5人或5人以上的单数组成。</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2、评审委员会专家应客观公正地提出评审意见，承担相应责任，并不得参加与本人有利害关系的企业的评审工作。</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 评审原则</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1、坚持公开、公平、公正和诚实信用原则。</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2、实行科学评估、集体决策。</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3、质量优先、价格合理，不保证最低报价成交。</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4、按照采购文件确定的标准和方法，对通过资质审核的申报文件进行评审和比较。</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（三）评审方法</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bCs/>
          <w:sz w:val="32"/>
          <w:szCs w:val="32"/>
        </w:rPr>
        <w:t>单一来源耗材采取谈判方式定标，其它</w:t>
      </w:r>
      <w:r>
        <w:rPr>
          <w:rFonts w:hint="eastAsia" w:ascii="仿宋" w:hAnsi="仿宋" w:eastAsia="仿宋" w:cs="宋体"/>
          <w:kern w:val="0"/>
          <w:sz w:val="32"/>
          <w:szCs w:val="32"/>
        </w:rPr>
        <w:t>项目实行综合评分。质量要素45分，价格要素30分；服务要素</w:t>
      </w:r>
      <w:r>
        <w:rPr>
          <w:rFonts w:ascii="仿宋" w:hAnsi="仿宋" w:eastAsia="仿宋" w:cs="宋体"/>
          <w:kern w:val="0"/>
          <w:sz w:val="32"/>
          <w:szCs w:val="32"/>
        </w:rPr>
        <w:t>13</w:t>
      </w:r>
      <w:r>
        <w:rPr>
          <w:rFonts w:hint="eastAsia" w:ascii="仿宋" w:hAnsi="仿宋" w:eastAsia="仿宋" w:cs="宋体"/>
          <w:kern w:val="0"/>
          <w:sz w:val="32"/>
          <w:szCs w:val="32"/>
        </w:rPr>
        <w:t>分，信誉要素</w:t>
      </w:r>
      <w:r>
        <w:rPr>
          <w:rFonts w:ascii="仿宋" w:hAnsi="仿宋" w:eastAsia="仿宋" w:cs="宋体"/>
          <w:kern w:val="0"/>
          <w:sz w:val="32"/>
          <w:szCs w:val="32"/>
        </w:rPr>
        <w:t>12</w:t>
      </w:r>
      <w:r>
        <w:rPr>
          <w:rFonts w:hint="eastAsia" w:ascii="仿宋" w:hAnsi="仿宋" w:eastAsia="仿宋" w:cs="宋体"/>
          <w:kern w:val="0"/>
          <w:sz w:val="32"/>
          <w:szCs w:val="32"/>
        </w:rPr>
        <w:t>分。按照综合评分的结果，决定中标顺序。</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1、质量要素：（45分）产品规格、技术参数要求、临床使用效果 、产品品牌知名度和成熟度。</w:t>
      </w:r>
    </w:p>
    <w:p>
      <w:pPr>
        <w:ind w:firstLine="660"/>
        <w:jc w:val="left"/>
        <w:rPr>
          <w:rFonts w:ascii="仿宋" w:hAnsi="仿宋" w:eastAsia="仿宋" w:cs="宋体"/>
          <w:kern w:val="0"/>
          <w:sz w:val="32"/>
          <w:szCs w:val="32"/>
        </w:rPr>
      </w:pPr>
      <w:r>
        <w:rPr>
          <w:rFonts w:hint="eastAsia" w:ascii="仿宋" w:hAnsi="仿宋" w:eastAsia="仿宋" w:cs="宋体"/>
          <w:kern w:val="0"/>
          <w:sz w:val="32"/>
          <w:szCs w:val="32"/>
        </w:rPr>
        <w:t>2、价格要素：（30分）</w:t>
      </w:r>
    </w:p>
    <w:p>
      <w:pPr>
        <w:ind w:firstLine="660"/>
        <w:jc w:val="left"/>
        <w:rPr>
          <w:rFonts w:ascii="仿宋" w:hAnsi="仿宋" w:eastAsia="仿宋" w:cs="宋体"/>
          <w:kern w:val="0"/>
          <w:sz w:val="32"/>
          <w:szCs w:val="32"/>
        </w:rPr>
      </w:pPr>
      <w:r>
        <w:rPr>
          <w:rFonts w:hint="eastAsia" w:ascii="仿宋" w:hAnsi="仿宋" w:eastAsia="仿宋" w:cs="宋体"/>
          <w:kern w:val="0"/>
          <w:sz w:val="32"/>
          <w:szCs w:val="32"/>
        </w:rPr>
        <w:t>价格分＝【1－（投标投价－最低价）/最低价】×30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当价格分&lt;0时，取0；</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每个包的价格分为该包各项产品的价格分的平均分；</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3、服务要素：（13分）配送服务能力、伴随服务、技术支持服务能力及反应时间。</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4、信誉要素：（12）历史投标信用、配送商履约能力、商品质量保障可靠性。</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评审细则详见附表评分表</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（四）其他</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评审专家委员会负责对目录进行合理性审查，并有权根据实际情况酌情合并或拆分相关评审单元。</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五、评审、中标结果的公示</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评审专家组评审（议价）结束后、分数最高者为中标供应商，依次排出第二名和第三名供应商。中标结果在医院官方网站、医院公示栏公示结果。如有质疑，仅指拟中标人请在公示期间署名向党办咨询。联系电话：83839521。</w:t>
      </w:r>
    </w:p>
    <w:p>
      <w:pPr>
        <w:spacing w:line="560" w:lineRule="exact"/>
        <w:ind w:firstLine="640" w:firstLineChars="200"/>
        <w:jc w:val="left"/>
        <w:rPr>
          <w:rFonts w:ascii="仿宋" w:hAnsi="仿宋" w:eastAsia="仿宋" w:cs="宋体"/>
          <w:kern w:val="0"/>
          <w:sz w:val="32"/>
          <w:szCs w:val="32"/>
        </w:rPr>
      </w:pPr>
      <w:bookmarkStart w:id="20" w:name="_Toc199154636"/>
      <w:bookmarkStart w:id="21" w:name="_Toc517338849"/>
      <w:bookmarkStart w:id="22" w:name="_Toc138647062"/>
      <w:r>
        <w:rPr>
          <w:rFonts w:hint="eastAsia" w:ascii="仿宋" w:hAnsi="仿宋" w:eastAsia="仿宋" w:cs="宋体"/>
          <w:kern w:val="0"/>
          <w:sz w:val="32"/>
          <w:szCs w:val="32"/>
        </w:rPr>
        <w:t>六、签订合同</w:t>
      </w:r>
      <w:bookmarkEnd w:id="20"/>
      <w:bookmarkEnd w:id="21"/>
      <w:bookmarkEnd w:id="22"/>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（一）中标单位在收到中标通知书5个工作日内，应按约定的时间、地点与采购人按照招标文件确定的事项签订合同。招标文件、中标方的投标文件及澄清文件等，均为签订经济合同的依据。</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（二）中标通知书对采购人和中标、成交供应商均具有法律效力。中标、成交通知书发出后，采购人改变中标、成交结果的，或者中标、成交供应商放弃中标、成交项目的，应当依法承担法律责任。</w:t>
      </w:r>
    </w:p>
    <w:p>
      <w:pPr>
        <w:spacing w:line="560" w:lineRule="exact"/>
        <w:ind w:firstLine="630"/>
        <w:jc w:val="left"/>
        <w:rPr>
          <w:rFonts w:ascii="仿宋" w:hAnsi="仿宋" w:eastAsia="仿宋" w:cs="宋体"/>
          <w:kern w:val="0"/>
          <w:sz w:val="32"/>
          <w:szCs w:val="32"/>
        </w:rPr>
      </w:pPr>
      <w:r>
        <w:rPr>
          <w:rFonts w:hint="eastAsia" w:ascii="仿宋" w:hAnsi="仿宋" w:eastAsia="仿宋" w:cs="宋体"/>
          <w:kern w:val="0"/>
          <w:sz w:val="32"/>
          <w:szCs w:val="32"/>
        </w:rPr>
        <w:t>（三）合同执行过程中，中标产品出现质量问题、中标商供应不及时等原因，严重影响临床工作的正常运作时，由使用科室提出申请，经医用耗材管理委员会讨论，医院党政联席会议审定后院方有权终止合同，转由第二供应商供货，若第二供应商不同意供货，则转由第三供应商供货，并重新签订合同（采购期限以第一中标供应商的合同执行期限为准）。</w:t>
      </w:r>
    </w:p>
    <w:p>
      <w:pPr>
        <w:spacing w:line="560" w:lineRule="exact"/>
        <w:ind w:firstLine="630"/>
        <w:jc w:val="left"/>
        <w:rPr>
          <w:rFonts w:ascii="仿宋" w:hAnsi="仿宋" w:eastAsia="仿宋" w:cs="宋体"/>
          <w:kern w:val="0"/>
          <w:sz w:val="32"/>
          <w:szCs w:val="32"/>
        </w:rPr>
      </w:pPr>
      <w:r>
        <w:rPr>
          <w:rFonts w:hint="eastAsia" w:ascii="仿宋" w:hAnsi="仿宋" w:eastAsia="仿宋" w:cs="宋体"/>
          <w:kern w:val="0"/>
          <w:sz w:val="32"/>
          <w:szCs w:val="32"/>
        </w:rPr>
        <w:t>（四）合同的采购期限若与深圳市医用耗材集中采购和交易平台的管理规定相冲突时，采购行为以深圳市医用耗材集中采购和交易平台的相关管理规定为标准执行。</w:t>
      </w:r>
    </w:p>
    <w:p>
      <w:pPr>
        <w:spacing w:line="560" w:lineRule="exact"/>
        <w:ind w:firstLine="640" w:firstLineChars="200"/>
        <w:jc w:val="left"/>
        <w:rPr>
          <w:rFonts w:ascii="仿宋" w:hAnsi="仿宋" w:eastAsia="仿宋" w:cs="宋体"/>
          <w:kern w:val="0"/>
          <w:sz w:val="32"/>
          <w:szCs w:val="32"/>
        </w:rPr>
      </w:pPr>
      <w:bookmarkStart w:id="23" w:name="_Toc526089924"/>
      <w:r>
        <w:rPr>
          <w:rFonts w:hint="eastAsia" w:ascii="仿宋" w:hAnsi="仿宋" w:eastAsia="仿宋" w:cs="宋体"/>
          <w:kern w:val="0"/>
          <w:sz w:val="32"/>
          <w:szCs w:val="32"/>
        </w:rPr>
        <w:t>七、质量要求及售后服务</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产品质量应符合国家标准，保证供货产品的实际品牌、规格型号、生产厂家、质量与投标现场所提供的样品一致。供货产品确保最新生产批号，绝不提供过期或即将过期的产品，对于接近有效期的产品（近有效期3个月），中标人保证无条件更换新批号且有效期在半年以上的产品。若提供的医用耗材因质量问题在使用过程中造成的一切后果或医疗纠纷，由中标方全部承担。</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配送清单内容包括产品名称、生产企业名称、型号规格、材质、注册证号、单位、数量、单价、金额、生产日期、灭菌批号、产品效期、合格证等项目，进口产品应提供进口产品商检证明，并随产品附出厂检验报告单。做到货、清单和发票同行，结算日期按我院财务规定执行。</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（三）产品的保质期限：不少于12个月；</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（四）提供的全部产品均按标准保护措施进行包装，确保产品安全无损运抵，严格按双方约定的时间交货。在使用产品过程中如有需紧急解决的问题应在2小时内能赶到现场解决（交通费自理）。</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（五）一般配送自确认计划至送达，</w:t>
      </w:r>
      <w:r>
        <w:rPr>
          <w:rFonts w:hint="eastAsia" w:ascii="仿宋" w:hAnsi="仿宋" w:eastAsia="仿宋"/>
          <w:sz w:val="32"/>
          <w:szCs w:val="32"/>
        </w:rPr>
        <w:t>除有事先特殊约定外，均应在5日内供货</w:t>
      </w:r>
      <w:r>
        <w:rPr>
          <w:rFonts w:hint="eastAsia" w:ascii="仿宋" w:hAnsi="仿宋" w:eastAsia="仿宋" w:cs="宋体"/>
          <w:kern w:val="0"/>
          <w:sz w:val="32"/>
          <w:szCs w:val="32"/>
        </w:rPr>
        <w:t>；紧急配送，供应商应保证在2小时内送达。如果上述两种情况没有按照医院要求及时送达，视为违约。</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上述配送要求必须承诺，通过评审和比较，确认供应商不具备对所有采购人进行及时配送的能力，可宣布供应商为不合格。</w:t>
      </w:r>
    </w:p>
    <w:p>
      <w:pPr>
        <w:numPr>
          <w:ilvl w:val="0"/>
          <w:numId w:val="5"/>
        </w:num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遇有不良事件发生，供应商接反馈后，应于4小时内与厂家沟通并给出处理方案。</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七）医疗器械生产许可证、医疗器械经营许可证、医疗器械注册证、消毒产品生产企业卫生许可证、消毒剂和消毒器械卫生许可批件、营业执照（正副本）、医用耗材检验报告书等到期前，应将变更后的最新有效证明文件报送到医院设备科。超过有效期未报送的，停止中标医用耗材的供货资格。</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八）企业名称、医用耗材价格等信息不能改变。若企业名称、医用耗材价格等信息确需变更的，经我院审核通过后，需在10个工作日内到医院设备科办理备案手续。逾期未办理备案的，停止中标医用耗材的供货资格。</w:t>
      </w:r>
    </w:p>
    <w:p>
      <w:pPr>
        <w:spacing w:line="56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（九）若中标产品有断货或停货等特殊情况时，需提前告知医院设备科，并出示加盖公章的停货书面说明。如出现五次以上供货不及时的情况，医院有权终止合同。</w:t>
      </w:r>
    </w:p>
    <w:p>
      <w:pPr>
        <w:spacing w:line="56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（十）对于一些需要指导的新产品，保证做好相关培训工作，培训产生的费用由中标单位负责。</w:t>
      </w:r>
    </w:p>
    <w:p>
      <w:pPr>
        <w:spacing w:line="56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（十一）新开展的项目或同一测定项目检测方法改变升级，保证无条件提供货源。</w:t>
      </w:r>
      <w:bookmarkEnd w:id="23"/>
      <w:bookmarkStart w:id="24" w:name="_Toc526089925"/>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八、监督管理</w:t>
      </w:r>
      <w:bookmarkEnd w:id="24"/>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投标企业有下列行为之一的，由相关监督管理部门会同设备科进行查处。视情节轻重给予挂网警告，列入“不良记录名单”、将违法违规企业和法人名单及违法违规情况向社会公布、取消该企业本次中标资格，该企业三年内不得参与我院医用耗材采购，涉嫌行政违法的，提请行政主管部门予以查处。</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（1）在采购活动中提供虚假证明文件的；</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（2）中标后，拒不签订购销合同的；</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（3）不足量、不及时、不按招投标文件供货的，经核实，确因企业原因造成的；</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（4）提供不合格或不符合有效期规定的医用耗材，经核实，确因企业原因造成的；</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（5）其他违约违规行为。</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九、其他</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本方案未尽事宜，由设备科负责研究、决定、处理。本实施方案由设备科负责解释。</w:t>
      </w: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ind w:firstLine="640" w:firstLineChars="200"/>
        <w:jc w:val="left"/>
        <w:rPr>
          <w:rFonts w:ascii="仿宋" w:hAnsi="仿宋" w:eastAsia="仿宋" w:cs="宋体"/>
          <w:kern w:val="0"/>
          <w:sz w:val="32"/>
          <w:szCs w:val="32"/>
        </w:rPr>
      </w:pPr>
    </w:p>
    <w:p>
      <w:pPr>
        <w:spacing w:line="560" w:lineRule="exact"/>
        <w:jc w:val="center"/>
        <w:rPr>
          <w:rFonts w:ascii="仿宋" w:hAnsi="仿宋" w:eastAsia="仿宋" w:cs="宋体"/>
          <w:b/>
          <w:bCs/>
          <w:kern w:val="0"/>
          <w:sz w:val="32"/>
          <w:szCs w:val="32"/>
        </w:rPr>
      </w:pPr>
      <w:bookmarkStart w:id="25" w:name="_Toc526089927"/>
      <w:r>
        <w:rPr>
          <w:rFonts w:hint="eastAsia" w:ascii="仿宋" w:hAnsi="仿宋" w:eastAsia="仿宋" w:cs="宋体"/>
          <w:b/>
          <w:bCs/>
          <w:kern w:val="0"/>
          <w:sz w:val="32"/>
          <w:szCs w:val="32"/>
        </w:rPr>
        <w:t>第四章 投标文件格式</w:t>
      </w:r>
      <w:bookmarkEnd w:id="25"/>
    </w:p>
    <w:p>
      <w:pPr>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一、资格预审资料：</w:t>
      </w:r>
    </w:p>
    <w:p>
      <w:pPr>
        <w:spacing w:line="56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材料1、封面</w:t>
      </w:r>
    </w:p>
    <w:p>
      <w:pPr>
        <w:spacing w:line="56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材料2、目录</w:t>
      </w:r>
    </w:p>
    <w:tbl>
      <w:tblPr>
        <w:tblStyle w:val="34"/>
        <w:tblpPr w:leftFromText="180" w:rightFromText="180" w:vertAnchor="text" w:horzAnchor="margin" w:tblpXSpec="center" w:tblpY="1432"/>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230"/>
        <w:gridCol w:w="88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781" w:type="dxa"/>
            <w:vAlign w:val="center"/>
          </w:tcPr>
          <w:p>
            <w:pPr>
              <w:adjustRightInd w:val="0"/>
              <w:snapToGrid w:val="0"/>
              <w:jc w:val="center"/>
              <w:rPr>
                <w:rFonts w:ascii="仿宋" w:hAnsi="仿宋" w:eastAsia="仿宋" w:cs="宋体"/>
                <w:color w:val="000000"/>
                <w:kern w:val="0"/>
                <w:sz w:val="28"/>
                <w:szCs w:val="28"/>
              </w:rPr>
            </w:pPr>
            <w:bookmarkStart w:id="26" w:name="_Toc526089929"/>
            <w:r>
              <w:rPr>
                <w:rFonts w:hint="eastAsia" w:ascii="仿宋" w:hAnsi="仿宋" w:eastAsia="仿宋" w:cs="宋体"/>
                <w:color w:val="000000"/>
                <w:kern w:val="0"/>
                <w:sz w:val="28"/>
                <w:szCs w:val="28"/>
              </w:rPr>
              <w:t>装订顺序</w:t>
            </w:r>
          </w:p>
        </w:tc>
        <w:tc>
          <w:tcPr>
            <w:tcW w:w="7230" w:type="dxa"/>
            <w:vAlign w:val="center"/>
          </w:tcPr>
          <w:p>
            <w:pPr>
              <w:jc w:val="center"/>
              <w:rPr>
                <w:rFonts w:ascii="仿宋" w:hAnsi="仿宋" w:eastAsia="仿宋"/>
                <w:sz w:val="28"/>
                <w:szCs w:val="28"/>
              </w:rPr>
            </w:pPr>
            <w:r>
              <w:rPr>
                <w:rFonts w:hint="eastAsia" w:ascii="仿宋" w:hAnsi="仿宋" w:eastAsia="仿宋"/>
                <w:sz w:val="28"/>
                <w:szCs w:val="28"/>
              </w:rPr>
              <w:t>材料名称</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材料要求</w:t>
            </w:r>
          </w:p>
        </w:tc>
        <w:tc>
          <w:tcPr>
            <w:tcW w:w="1168" w:type="dxa"/>
            <w:vAlign w:val="center"/>
          </w:tcPr>
          <w:p>
            <w:pPr>
              <w:widowControl/>
              <w:jc w:val="center"/>
              <w:rPr>
                <w:rFonts w:ascii="仿宋" w:hAnsi="仿宋" w:eastAsia="仿宋"/>
                <w:sz w:val="28"/>
                <w:szCs w:val="28"/>
              </w:rPr>
            </w:pPr>
            <w:r>
              <w:rPr>
                <w:rFonts w:hint="eastAsia" w:ascii="仿宋" w:hAnsi="仿宋" w:eastAsia="仿宋"/>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7230" w:type="dxa"/>
            <w:vAlign w:val="center"/>
          </w:tcPr>
          <w:p>
            <w:pPr>
              <w:jc w:val="center"/>
              <w:rPr>
                <w:rFonts w:ascii="仿宋" w:hAnsi="仿宋" w:eastAsia="仿宋"/>
                <w:sz w:val="28"/>
                <w:szCs w:val="28"/>
              </w:rPr>
            </w:pPr>
            <w:r>
              <w:rPr>
                <w:rFonts w:hint="eastAsia" w:ascii="仿宋" w:hAnsi="仿宋" w:eastAsia="仿宋"/>
                <w:sz w:val="28"/>
                <w:szCs w:val="28"/>
              </w:rPr>
              <w:t>文件封面</w:t>
            </w:r>
          </w:p>
        </w:tc>
        <w:tc>
          <w:tcPr>
            <w:tcW w:w="886" w:type="dxa"/>
            <w:vAlign w:val="center"/>
          </w:tcPr>
          <w:p>
            <w:pPr>
              <w:jc w:val="center"/>
              <w:rPr>
                <w:rFonts w:ascii="仿宋" w:hAnsi="仿宋" w:eastAsia="仿宋"/>
                <w:sz w:val="28"/>
                <w:szCs w:val="28"/>
              </w:rPr>
            </w:pPr>
            <w:r>
              <w:rPr>
                <w:rFonts w:hint="eastAsia" w:ascii="仿宋" w:hAnsi="仿宋" w:eastAsia="仿宋"/>
                <w:sz w:val="28"/>
                <w:szCs w:val="28"/>
              </w:rPr>
              <w:t>原件</w:t>
            </w:r>
          </w:p>
        </w:tc>
        <w:tc>
          <w:tcPr>
            <w:tcW w:w="1168" w:type="dxa"/>
            <w:vMerge w:val="restart"/>
            <w:vAlign w:val="center"/>
          </w:tcPr>
          <w:p>
            <w:pPr>
              <w:widowControl/>
              <w:jc w:val="center"/>
              <w:rPr>
                <w:rFonts w:ascii="仿宋" w:hAnsi="仿宋" w:eastAsia="仿宋"/>
                <w:sz w:val="28"/>
                <w:szCs w:val="28"/>
              </w:rPr>
            </w:pPr>
            <w:r>
              <w:rPr>
                <w:rFonts w:hint="eastAsia" w:ascii="仿宋" w:hAnsi="仿宋" w:eastAsia="仿宋"/>
                <w:sz w:val="28"/>
                <w:szCs w:val="28"/>
              </w:rPr>
              <w:t>请标明每一项对应的页码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7230" w:type="dxa"/>
            <w:vAlign w:val="center"/>
          </w:tcPr>
          <w:p>
            <w:pPr>
              <w:jc w:val="center"/>
              <w:rPr>
                <w:rFonts w:ascii="仿宋" w:hAnsi="仿宋" w:eastAsia="仿宋"/>
                <w:sz w:val="28"/>
                <w:szCs w:val="28"/>
              </w:rPr>
            </w:pPr>
            <w:r>
              <w:rPr>
                <w:rFonts w:hint="eastAsia" w:ascii="仿宋" w:hAnsi="仿宋" w:eastAsia="仿宋"/>
                <w:sz w:val="28"/>
                <w:szCs w:val="28"/>
              </w:rPr>
              <w:t>文件目录</w:t>
            </w:r>
          </w:p>
        </w:tc>
        <w:tc>
          <w:tcPr>
            <w:tcW w:w="886" w:type="dxa"/>
            <w:vAlign w:val="center"/>
          </w:tcPr>
          <w:p>
            <w:pPr>
              <w:jc w:val="center"/>
              <w:rPr>
                <w:rFonts w:ascii="仿宋" w:hAnsi="仿宋" w:eastAsia="仿宋"/>
                <w:sz w:val="28"/>
                <w:szCs w:val="28"/>
              </w:rPr>
            </w:pPr>
            <w:r>
              <w:rPr>
                <w:rFonts w:hint="eastAsia" w:ascii="仿宋" w:hAnsi="仿宋" w:eastAsia="仿宋"/>
                <w:sz w:val="28"/>
                <w:szCs w:val="28"/>
              </w:rPr>
              <w:t>原件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7230" w:type="dxa"/>
            <w:vAlign w:val="center"/>
          </w:tcPr>
          <w:p>
            <w:pPr>
              <w:ind w:firstLine="2380" w:firstLineChars="850"/>
              <w:rPr>
                <w:rFonts w:ascii="仿宋" w:hAnsi="仿宋" w:eastAsia="仿宋"/>
                <w:sz w:val="28"/>
                <w:szCs w:val="28"/>
              </w:rPr>
            </w:pPr>
            <w:r>
              <w:rPr>
                <w:rFonts w:hint="eastAsia" w:ascii="仿宋" w:hAnsi="仿宋" w:eastAsia="仿宋"/>
                <w:sz w:val="28"/>
                <w:szCs w:val="28"/>
              </w:rPr>
              <w:t>投标公司营业执照</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投标人《医疗器械经营企业许可证》或《第二类医疗器械经营备案凭证》，若投标人为生产企业，提供《医疗器械生产许可证》</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7230" w:type="dxa"/>
            <w:vAlign w:val="center"/>
          </w:tcPr>
          <w:p>
            <w:pPr>
              <w:jc w:val="center"/>
              <w:rPr>
                <w:rFonts w:ascii="仿宋" w:hAnsi="仿宋" w:eastAsia="仿宋"/>
                <w:sz w:val="28"/>
                <w:szCs w:val="28"/>
              </w:rPr>
            </w:pPr>
            <w:r>
              <w:rPr>
                <w:rFonts w:hint="eastAsia" w:ascii="仿宋" w:hAnsi="仿宋" w:eastAsia="仿宋" w:cs="宋体"/>
                <w:color w:val="000000"/>
                <w:kern w:val="0"/>
                <w:sz w:val="28"/>
                <w:szCs w:val="28"/>
              </w:rPr>
              <w:t>投标人法人代表授权业务人员委托书原件</w:t>
            </w:r>
          </w:p>
        </w:tc>
        <w:tc>
          <w:tcPr>
            <w:tcW w:w="886" w:type="dxa"/>
            <w:vAlign w:val="center"/>
          </w:tcPr>
          <w:p>
            <w:pPr>
              <w:jc w:val="center"/>
              <w:rPr>
                <w:rFonts w:ascii="仿宋" w:hAnsi="仿宋" w:eastAsia="仿宋"/>
                <w:sz w:val="28"/>
                <w:szCs w:val="28"/>
              </w:rPr>
            </w:pPr>
            <w:r>
              <w:rPr>
                <w:rFonts w:hint="eastAsia" w:ascii="仿宋" w:hAnsi="仿宋" w:eastAsia="仿宋"/>
                <w:sz w:val="28"/>
                <w:szCs w:val="28"/>
              </w:rPr>
              <w:t>原件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6</w:t>
            </w:r>
          </w:p>
        </w:tc>
        <w:tc>
          <w:tcPr>
            <w:tcW w:w="7230" w:type="dxa"/>
            <w:vAlign w:val="center"/>
          </w:tcPr>
          <w:p>
            <w:pPr>
              <w:adjustRightInd w:val="0"/>
              <w:snapToGrid w:val="0"/>
              <w:jc w:val="center"/>
              <w:rPr>
                <w:rFonts w:ascii="仿宋" w:hAnsi="仿宋" w:eastAsia="仿宋"/>
                <w:sz w:val="28"/>
                <w:szCs w:val="28"/>
              </w:rPr>
            </w:pPr>
            <w:r>
              <w:rPr>
                <w:rFonts w:hint="eastAsia" w:ascii="仿宋" w:hAnsi="仿宋" w:eastAsia="仿宋" w:cs="宋体"/>
                <w:color w:val="000000"/>
                <w:kern w:val="0"/>
                <w:sz w:val="28"/>
                <w:szCs w:val="28"/>
              </w:rPr>
              <w:t>生产企业或进口产品国内合法代理企业的《营业执照》、《医疗器械生产企业许可证》</w:t>
            </w:r>
            <w:r>
              <w:rPr>
                <w:rFonts w:hint="eastAsia" w:ascii="仿宋" w:hAnsi="仿宋" w:eastAsia="仿宋" w:cs="宋体"/>
                <w:kern w:val="0"/>
                <w:sz w:val="28"/>
                <w:szCs w:val="28"/>
              </w:rPr>
              <w:t>或</w:t>
            </w:r>
            <w:r>
              <w:rPr>
                <w:rFonts w:hint="eastAsia" w:ascii="仿宋" w:hAnsi="仿宋" w:eastAsia="仿宋" w:cs="宋体"/>
                <w:kern w:val="0"/>
                <w:sz w:val="32"/>
                <w:szCs w:val="32"/>
              </w:rPr>
              <w:t>《第一类医疗器械生产备案凭证》</w:t>
            </w:r>
            <w:r>
              <w:rPr>
                <w:rFonts w:hint="eastAsia" w:ascii="仿宋" w:hAnsi="仿宋" w:eastAsia="仿宋" w:cs="宋体"/>
                <w:kern w:val="0"/>
                <w:sz w:val="28"/>
                <w:szCs w:val="28"/>
              </w:rPr>
              <w:t>、《医疗器械经营</w:t>
            </w:r>
            <w:r>
              <w:rPr>
                <w:rFonts w:hint="eastAsia" w:ascii="仿宋" w:hAnsi="仿宋" w:eastAsia="仿宋" w:cs="宋体"/>
                <w:color w:val="000000"/>
                <w:kern w:val="0"/>
                <w:sz w:val="28"/>
                <w:szCs w:val="28"/>
              </w:rPr>
              <w:t>企业许可证》或《第二类医疗器械经营备案凭证》（若是旧版的营业执照，请一并提供《税务登记证》、《组织机构代码证》）</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7</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生产企业各级经销代理授权书原件、复印件系列（授权方法人亲笔授权）</w:t>
            </w:r>
          </w:p>
        </w:tc>
        <w:tc>
          <w:tcPr>
            <w:tcW w:w="886" w:type="dxa"/>
            <w:vAlign w:val="center"/>
          </w:tcPr>
          <w:p>
            <w:pPr>
              <w:jc w:val="center"/>
              <w:rPr>
                <w:rFonts w:ascii="仿宋" w:hAnsi="仿宋" w:eastAsia="仿宋"/>
                <w:sz w:val="28"/>
                <w:szCs w:val="28"/>
              </w:rPr>
            </w:pPr>
            <w:r>
              <w:rPr>
                <w:rFonts w:hint="eastAsia" w:ascii="仿宋" w:hAnsi="仿宋" w:eastAsia="仿宋"/>
                <w:sz w:val="28"/>
                <w:szCs w:val="28"/>
              </w:rPr>
              <w:t>原件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8</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各级代理公司的《营业执照》、《医疗器械经营企业许可证》或《第二类医疗器械经营备案凭证》；</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9</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所有投标产品的医疗器械注册证及注册登记表系列（过期的后须附受理通知书）;无需注册证的必须提供相关证明</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10</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其他产品补充资料（如投标产品的国际认证证书及有效中文翻译件（CE/FDA/JPAL）系列、企业质量管理体系认证(ISO9001/13485等系列）</w:t>
            </w: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1168" w:type="dxa"/>
            <w:vMerge w:val="restart"/>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请标明每一项对应的页码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781" w:type="dxa"/>
            <w:vAlign w:val="center"/>
          </w:tcPr>
          <w:p>
            <w:pPr>
              <w:jc w:val="center"/>
              <w:rPr>
                <w:rFonts w:ascii="仿宋" w:hAnsi="仿宋" w:eastAsia="仿宋"/>
                <w:sz w:val="28"/>
                <w:szCs w:val="28"/>
              </w:rPr>
            </w:pPr>
            <w:r>
              <w:rPr>
                <w:rFonts w:hint="eastAsia" w:ascii="仿宋" w:hAnsi="仿宋" w:eastAsia="仿宋"/>
                <w:sz w:val="28"/>
                <w:szCs w:val="28"/>
              </w:rPr>
              <w:t>开标现场提交</w:t>
            </w:r>
          </w:p>
        </w:tc>
        <w:tc>
          <w:tcPr>
            <w:tcW w:w="723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经过资料预审后，投标公司须在开标当天以密封形式提交投标材料；开标现场另须回答专家提问并展示彩页、样品。（样品务必标记我院招标目录上的编号）</w:t>
            </w:r>
          </w:p>
          <w:p>
            <w:pPr>
              <w:adjustRightInd w:val="0"/>
              <w:snapToGrid w:val="0"/>
              <w:jc w:val="center"/>
              <w:rPr>
                <w:rFonts w:ascii="仿宋" w:hAnsi="仿宋" w:eastAsia="仿宋" w:cs="宋体"/>
                <w:color w:val="000000"/>
                <w:kern w:val="0"/>
                <w:sz w:val="28"/>
                <w:szCs w:val="28"/>
              </w:rPr>
            </w:pPr>
          </w:p>
        </w:tc>
        <w:tc>
          <w:tcPr>
            <w:tcW w:w="88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现场</w:t>
            </w:r>
          </w:p>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提交</w:t>
            </w:r>
          </w:p>
        </w:tc>
        <w:tc>
          <w:tcPr>
            <w:tcW w:w="1168" w:type="dxa"/>
            <w:vMerge w:val="continue"/>
            <w:vAlign w:val="center"/>
          </w:tcPr>
          <w:p>
            <w:pPr>
              <w:widowControl/>
              <w:jc w:val="center"/>
              <w:rPr>
                <w:rFonts w:ascii="仿宋" w:hAnsi="仿宋" w:eastAsia="仿宋"/>
                <w:sz w:val="28"/>
                <w:szCs w:val="28"/>
              </w:rPr>
            </w:pPr>
          </w:p>
        </w:tc>
      </w:tr>
      <w:bookmarkEnd w:id="26"/>
    </w:tbl>
    <w:p>
      <w:pPr>
        <w:spacing w:line="560" w:lineRule="exact"/>
        <w:jc w:val="left"/>
        <w:rPr>
          <w:rFonts w:ascii="仿宋" w:hAnsi="仿宋" w:eastAsia="仿宋" w:cs="宋体"/>
          <w:b/>
          <w:bCs/>
          <w:kern w:val="0"/>
          <w:sz w:val="32"/>
          <w:szCs w:val="32"/>
        </w:rPr>
      </w:pPr>
    </w:p>
    <w:p>
      <w:pPr>
        <w:spacing w:before="156" w:beforeLines="50" w:line="560" w:lineRule="exact"/>
        <w:jc w:val="left"/>
        <w:rPr>
          <w:rFonts w:ascii="仿宋" w:hAnsi="仿宋" w:eastAsia="仿宋" w:cs="宋体"/>
          <w:b/>
          <w:bCs/>
          <w:kern w:val="0"/>
          <w:sz w:val="32"/>
          <w:szCs w:val="32"/>
        </w:rPr>
      </w:pPr>
      <w:bookmarkStart w:id="27" w:name="_Toc526089931"/>
      <w:r>
        <w:rPr>
          <w:rFonts w:hint="eastAsia" w:ascii="仿宋" w:hAnsi="仿宋" w:eastAsia="仿宋" w:cs="宋体"/>
          <w:b/>
          <w:bCs/>
          <w:kern w:val="0"/>
          <w:sz w:val="32"/>
          <w:szCs w:val="32"/>
        </w:rPr>
        <w:t>材料3：</w:t>
      </w:r>
      <w:bookmarkEnd w:id="27"/>
      <w:r>
        <w:rPr>
          <w:rFonts w:hint="eastAsia" w:ascii="仿宋" w:hAnsi="仿宋" w:eastAsia="仿宋" w:cs="宋体"/>
          <w:b/>
          <w:bCs/>
          <w:kern w:val="0"/>
          <w:sz w:val="32"/>
          <w:szCs w:val="32"/>
        </w:rPr>
        <w:t>投标公司营业执照</w:t>
      </w:r>
    </w:p>
    <w:p>
      <w:pPr>
        <w:spacing w:before="156" w:beforeLines="50" w:line="56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材料4：投标人《医疗器械经营企业许可证》或《第二类医疗器械经营备案凭证》，若投标人为生产企业，提供《医疗器械生产许可证》</w:t>
      </w:r>
    </w:p>
    <w:p>
      <w:pPr>
        <w:spacing w:before="156" w:beforeLines="50" w:line="560" w:lineRule="exact"/>
        <w:jc w:val="left"/>
        <w:rPr>
          <w:rFonts w:ascii="仿宋" w:hAnsi="仿宋" w:eastAsia="仿宋" w:cs="宋体"/>
          <w:b/>
          <w:bCs/>
          <w:color w:val="000000"/>
          <w:kern w:val="0"/>
          <w:sz w:val="32"/>
          <w:szCs w:val="32"/>
        </w:rPr>
      </w:pPr>
      <w:bookmarkStart w:id="28" w:name="_Toc526089932"/>
      <w:r>
        <w:rPr>
          <w:rFonts w:hint="eastAsia"/>
          <w:b/>
          <w:bCs/>
          <w:sz w:val="28"/>
          <w:szCs w:val="28"/>
        </w:rPr>
        <w:t>材料5：</w:t>
      </w:r>
      <w:bookmarkEnd w:id="28"/>
      <w:r>
        <w:rPr>
          <w:rFonts w:hint="eastAsia" w:ascii="仿宋" w:hAnsi="仿宋" w:eastAsia="仿宋" w:cs="宋体"/>
          <w:b/>
          <w:bCs/>
          <w:color w:val="000000"/>
          <w:kern w:val="0"/>
          <w:sz w:val="32"/>
          <w:szCs w:val="32"/>
        </w:rPr>
        <w:t>投标人法人代表授权业务人员委托书原件</w:t>
      </w:r>
    </w:p>
    <w:p>
      <w:pPr>
        <w:spacing w:before="156" w:beforeLines="50" w:line="560" w:lineRule="exact"/>
        <w:jc w:val="left"/>
        <w:rPr>
          <w:rFonts w:ascii="仿宋_GB2312" w:hAnsi="仿宋" w:eastAsia="仿宋_GB2312"/>
          <w:b/>
          <w:bCs/>
          <w:sz w:val="32"/>
          <w:szCs w:val="32"/>
        </w:rPr>
      </w:pPr>
    </w:p>
    <w:p>
      <w:pPr>
        <w:spacing w:line="560" w:lineRule="exact"/>
        <w:jc w:val="center"/>
        <w:rPr>
          <w:rFonts w:ascii="仿宋_GB2312" w:hAnsi="仿宋" w:eastAsia="仿宋_GB2312"/>
          <w:bCs/>
          <w:sz w:val="32"/>
          <w:szCs w:val="32"/>
        </w:rPr>
      </w:pPr>
      <w:r>
        <w:rPr>
          <w:rFonts w:hint="eastAsia" w:ascii="仿宋_GB2312" w:hAnsi="仿宋" w:eastAsia="仿宋_GB2312"/>
          <w:bCs/>
          <w:sz w:val="32"/>
          <w:szCs w:val="32"/>
        </w:rPr>
        <w:t>福田区妇幼保健院院内医用耗材公开招标</w:t>
      </w:r>
    </w:p>
    <w:p>
      <w:pPr>
        <w:adjustRightInd w:val="0"/>
        <w:snapToGrid w:val="0"/>
        <w:spacing w:line="560" w:lineRule="exact"/>
        <w:jc w:val="center"/>
        <w:rPr>
          <w:rFonts w:ascii="仿宋_GB2312" w:hAnsi="仿宋" w:eastAsia="仿宋_GB2312"/>
          <w:bCs/>
          <w:sz w:val="32"/>
          <w:szCs w:val="32"/>
        </w:rPr>
      </w:pPr>
    </w:p>
    <w:p>
      <w:pPr>
        <w:snapToGrid w:val="0"/>
        <w:spacing w:line="560" w:lineRule="exact"/>
        <w:ind w:firstLine="584"/>
        <w:rPr>
          <w:rFonts w:ascii="仿宋_GB2312" w:hAnsi="仿宋" w:eastAsia="仿宋_GB2312"/>
          <w:sz w:val="32"/>
          <w:szCs w:val="32"/>
        </w:rPr>
      </w:pPr>
      <w:r>
        <w:rPr>
          <w:rFonts w:hint="eastAsia" w:ascii="仿宋_GB2312" w:hAnsi="仿宋" w:eastAsia="仿宋_GB2312"/>
          <w:sz w:val="32"/>
          <w:szCs w:val="32"/>
        </w:rPr>
        <w:t>本授权书声明：注册于</w:t>
      </w:r>
      <w:r>
        <w:rPr>
          <w:rFonts w:hint="eastAsia" w:ascii="仿宋_GB2312" w:hAnsi="仿宋" w:eastAsia="仿宋_GB2312"/>
          <w:sz w:val="32"/>
          <w:szCs w:val="32"/>
          <w:u w:val="single"/>
        </w:rPr>
        <w:t>（公司地址）</w:t>
      </w:r>
      <w:r>
        <w:rPr>
          <w:rFonts w:hint="eastAsia" w:ascii="仿宋_GB2312" w:hAnsi="仿宋" w:eastAsia="仿宋_GB2312"/>
          <w:sz w:val="32"/>
          <w:szCs w:val="32"/>
        </w:rPr>
        <w:t>的___________________________（公司名称）的法定代表人</w:t>
      </w:r>
      <w:r>
        <w:rPr>
          <w:rFonts w:hint="eastAsia" w:ascii="仿宋_GB2312" w:hAnsi="仿宋" w:eastAsia="仿宋_GB2312"/>
          <w:sz w:val="32"/>
          <w:szCs w:val="32"/>
          <w:u w:val="single"/>
        </w:rPr>
        <w:t>（姓名）</w:t>
      </w:r>
      <w:r>
        <w:rPr>
          <w:rFonts w:hint="eastAsia" w:ascii="仿宋_GB2312" w:hAnsi="仿宋" w:eastAsia="仿宋_GB2312"/>
          <w:sz w:val="32"/>
          <w:szCs w:val="32"/>
        </w:rPr>
        <w:t>代表本公司授权</w:t>
      </w:r>
      <w:r>
        <w:rPr>
          <w:rFonts w:hint="eastAsia" w:ascii="仿宋_GB2312" w:hAnsi="仿宋" w:eastAsia="仿宋_GB2312"/>
          <w:sz w:val="32"/>
          <w:szCs w:val="32"/>
          <w:u w:val="single"/>
        </w:rPr>
        <w:t>（被授权人姓名、身份证号码）</w:t>
      </w:r>
      <w:r>
        <w:rPr>
          <w:rFonts w:hint="eastAsia" w:ascii="仿宋_GB2312" w:hAnsi="仿宋" w:eastAsia="仿宋_GB2312"/>
          <w:sz w:val="32"/>
          <w:szCs w:val="32"/>
        </w:rPr>
        <w:t>为本公司的唯一合法代理人，就本公司投标的医用耗材</w:t>
      </w:r>
      <w:r>
        <w:rPr>
          <w:rFonts w:hint="eastAsia" w:ascii="仿宋_GB2312" w:hAnsi="仿宋" w:eastAsia="仿宋_GB2312"/>
          <w:sz w:val="32"/>
          <w:szCs w:val="32"/>
          <w:u w:val="single"/>
        </w:rPr>
        <w:t>（   包号和名称       ）</w:t>
      </w:r>
      <w:r>
        <w:rPr>
          <w:rFonts w:hint="eastAsia" w:ascii="仿宋_GB2312" w:hAnsi="仿宋" w:eastAsia="仿宋_GB2312"/>
          <w:sz w:val="32"/>
          <w:szCs w:val="32"/>
        </w:rPr>
        <w:t>在</w:t>
      </w:r>
      <w:r>
        <w:rPr>
          <w:rFonts w:hint="eastAsia" w:ascii="仿宋_GB2312" w:hAnsi="仿宋" w:eastAsia="仿宋_GB2312"/>
          <w:bCs/>
          <w:sz w:val="32"/>
          <w:szCs w:val="32"/>
        </w:rPr>
        <w:t>福田区妇幼保健院</w:t>
      </w:r>
      <w:r>
        <w:rPr>
          <w:rFonts w:hint="eastAsia" w:ascii="仿宋_GB2312" w:hAnsi="仿宋" w:eastAsia="仿宋_GB2312"/>
          <w:sz w:val="32"/>
          <w:szCs w:val="32"/>
        </w:rPr>
        <w:t>医用耗材进行投标。并在整个招标采购活动中，以本公司名义全权处理包括报名、提交投标文件和产品投标资质材料，确认投标相关信息，投标产品报价、议价，签订医用耗材购销合同，执行和完成采购周期内的售后服务等一切与之有关的事务，并保证所提供的资质证明材料真实、合法、完整。</w:t>
      </w:r>
    </w:p>
    <w:p>
      <w:pPr>
        <w:snapToGrid w:val="0"/>
        <w:spacing w:line="560" w:lineRule="exact"/>
        <w:ind w:firstLine="800" w:firstLineChars="250"/>
        <w:rPr>
          <w:rFonts w:ascii="仿宋_GB2312" w:hAnsi="仿宋" w:eastAsia="仿宋_GB2312"/>
          <w:sz w:val="32"/>
          <w:szCs w:val="32"/>
        </w:rPr>
      </w:pPr>
      <w:r>
        <w:rPr>
          <w:rFonts w:hint="eastAsia" w:ascii="仿宋_GB2312" w:hAnsi="仿宋" w:eastAsia="仿宋_GB2312"/>
          <w:sz w:val="32"/>
          <w:szCs w:val="32"/>
        </w:rPr>
        <w:t>本授权书于年月日签字生效，特此声明。</w:t>
      </w:r>
    </w:p>
    <w:p>
      <w:pPr>
        <w:spacing w:line="560" w:lineRule="exact"/>
        <w:ind w:firstLine="822" w:firstLineChars="257"/>
        <w:rPr>
          <w:rFonts w:ascii="仿宋_GB2312" w:hAnsi="仿宋" w:eastAsia="仿宋_GB2312"/>
          <w:sz w:val="32"/>
          <w:szCs w:val="32"/>
        </w:rPr>
      </w:pPr>
      <w:r>
        <w:rPr>
          <w:rFonts w:hint="eastAsia" w:ascii="仿宋_GB2312" w:hAnsi="仿宋" w:eastAsia="仿宋_GB2312"/>
          <w:sz w:val="32"/>
          <w:szCs w:val="32"/>
        </w:rPr>
        <w:t>授权期限为：2019年月起至本次招标采购期结束。授权期限内无特殊情况不得变更合法代理人（被授权人）。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法定代表人签字和盖章</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授权单位名称和盖章</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被授权人签字或盖章</w:t>
      </w:r>
    </w:p>
    <w:tbl>
      <w:tblPr>
        <w:tblStyle w:val="34"/>
        <w:tblpPr w:leftFromText="45" w:rightFromText="45" w:vertAnchor="text" w:horzAnchor="margin" w:tblpY="307"/>
        <w:tblW w:w="8306" w:type="dxa"/>
        <w:tblCellSpacing w:w="0" w:type="dxa"/>
        <w:tblInd w:w="0" w:type="dxa"/>
        <w:tblLayout w:type="fixed"/>
        <w:tblCellMar>
          <w:top w:w="0" w:type="dxa"/>
          <w:left w:w="0" w:type="dxa"/>
          <w:bottom w:w="0" w:type="dxa"/>
          <w:right w:w="0" w:type="dxa"/>
        </w:tblCellMar>
      </w:tblPr>
      <w:tblGrid>
        <w:gridCol w:w="3750"/>
        <w:gridCol w:w="711"/>
        <w:gridCol w:w="180"/>
        <w:gridCol w:w="3665"/>
      </w:tblGrid>
      <w:tr>
        <w:tblPrEx>
          <w:tblLayout w:type="fixed"/>
          <w:tblCellMar>
            <w:top w:w="0" w:type="dxa"/>
            <w:left w:w="0" w:type="dxa"/>
            <w:bottom w:w="0" w:type="dxa"/>
            <w:right w:w="0" w:type="dxa"/>
          </w:tblCellMar>
        </w:tblPrEx>
        <w:trPr>
          <w:trHeight w:val="2818" w:hRule="atLeast"/>
          <w:tblCellSpacing w:w="0" w:type="dxa"/>
        </w:trPr>
        <w:tc>
          <w:tcPr>
            <w:tcW w:w="3750" w:type="dxa"/>
            <w:vAlign w:val="center"/>
          </w:tcPr>
          <w:tbl>
            <w:tblPr>
              <w:tblStyle w:val="34"/>
              <w:tblpPr w:leftFromText="180" w:rightFromText="180" w:vertAnchor="text" w:horzAnchor="margin" w:tblpY="-1554"/>
              <w:tblOverlap w:val="never"/>
              <w:tblW w:w="3750" w:type="dxa"/>
              <w:tblCellSpacing w:w="0" w:type="dxa"/>
              <w:tblInd w:w="0" w:type="dxa"/>
              <w:tblLayout w:type="fixed"/>
              <w:tblCellMar>
                <w:top w:w="0" w:type="dxa"/>
                <w:left w:w="0" w:type="dxa"/>
                <w:bottom w:w="0" w:type="dxa"/>
                <w:right w:w="0" w:type="dxa"/>
              </w:tblCellMar>
            </w:tblPr>
            <w:tblGrid>
              <w:gridCol w:w="3750"/>
            </w:tblGrid>
            <w:tr>
              <w:tblPrEx>
                <w:tblLayout w:type="fixed"/>
                <w:tblCellMar>
                  <w:top w:w="0" w:type="dxa"/>
                  <w:left w:w="0" w:type="dxa"/>
                  <w:bottom w:w="0" w:type="dxa"/>
                  <w:right w:w="0" w:type="dxa"/>
                </w:tblCellMar>
              </w:tblPrEx>
              <w:trPr>
                <w:tblCellSpacing w:w="0" w:type="dxa"/>
              </w:trPr>
              <w:tc>
                <w:tcPr>
                  <w:tcW w:w="3750" w:type="dxa"/>
                  <w:vAlign w:val="center"/>
                </w:tcPr>
                <w:p>
                  <w:pPr>
                    <w:widowControl/>
                    <w:spacing w:before="100" w:beforeAutospacing="1" w:after="100" w:afterAutospacing="1" w:line="270" w:lineRule="atLeast"/>
                    <w:jc w:val="center"/>
                    <w:rPr>
                      <w:rFonts w:ascii="宋体" w:hAnsi="宋体" w:cs="宋体"/>
                      <w:color w:val="000033"/>
                      <w:kern w:val="0"/>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rPr>
                  </w:pPr>
                </w:p>
              </w:tc>
            </w:tr>
          </w:tbl>
          <w:p>
            <w:pPr>
              <w:widowControl/>
              <w:spacing w:line="270" w:lineRule="atLeast"/>
              <w:jc w:val="left"/>
              <w:rPr>
                <w:rFonts w:ascii="宋体" w:hAnsi="宋体" w:cs="宋体"/>
                <w:color w:val="000033"/>
                <w:kern w:val="0"/>
                <w:sz w:val="18"/>
                <w:szCs w:val="18"/>
              </w:rPr>
            </w:pPr>
          </w:p>
        </w:tc>
        <w:tc>
          <w:tcPr>
            <w:tcW w:w="711" w:type="dxa"/>
            <w:shd w:val="clear" w:color="auto" w:fill="FFFFFF"/>
          </w:tcPr>
          <w:p>
            <w:pPr>
              <w:widowControl/>
              <w:spacing w:line="270" w:lineRule="atLeast"/>
              <w:jc w:val="left"/>
              <w:rPr>
                <w:rFonts w:ascii="宋体" w:hAnsi="宋体" w:cs="宋体"/>
                <w:color w:val="000033"/>
                <w:kern w:val="0"/>
                <w:sz w:val="18"/>
                <w:szCs w:val="18"/>
              </w:rPr>
            </w:pPr>
          </w:p>
        </w:tc>
        <w:tc>
          <w:tcPr>
            <w:tcW w:w="180" w:type="dxa"/>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665" w:type="dxa"/>
            <w:shd w:val="clear" w:color="auto" w:fill="FFFFFF"/>
          </w:tcPr>
          <w:tbl>
            <w:tblPr>
              <w:tblStyle w:val="34"/>
              <w:tblpPr w:leftFromText="180" w:rightFromText="180" w:vertAnchor="text" w:horzAnchor="margin" w:tblpY="-112"/>
              <w:tblOverlap w:val="never"/>
              <w:tblW w:w="3610" w:type="dxa"/>
              <w:tblCellSpacing w:w="0" w:type="dxa"/>
              <w:tblInd w:w="0" w:type="dxa"/>
              <w:tblLayout w:type="fixed"/>
              <w:tblCellMar>
                <w:top w:w="0" w:type="dxa"/>
                <w:left w:w="0" w:type="dxa"/>
                <w:bottom w:w="0" w:type="dxa"/>
                <w:right w:w="0" w:type="dxa"/>
              </w:tblCellMar>
            </w:tblPr>
            <w:tblGrid>
              <w:gridCol w:w="3610"/>
            </w:tblGrid>
            <w:tr>
              <w:tblPrEx>
                <w:tblLayout w:type="fixed"/>
                <w:tblCellMar>
                  <w:top w:w="0" w:type="dxa"/>
                  <w:left w:w="0" w:type="dxa"/>
                  <w:bottom w:w="0" w:type="dxa"/>
                  <w:right w:w="0" w:type="dxa"/>
                </w:tblCellMar>
              </w:tblPrEx>
              <w:trPr>
                <w:tblCellSpacing w:w="0" w:type="dxa"/>
              </w:trPr>
              <w:tc>
                <w:tcPr>
                  <w:tcW w:w="3610" w:type="dxa"/>
                  <w:vAlign w:val="center"/>
                </w:tcPr>
                <w:p>
                  <w:pPr>
                    <w:widowControl/>
                    <w:spacing w:before="100" w:beforeAutospacing="1" w:after="100" w:afterAutospacing="1" w:line="270" w:lineRule="atLeast"/>
                    <w:jc w:val="center"/>
                    <w:rPr>
                      <w:rFonts w:ascii="宋体" w:hAnsi="宋体" w:cs="宋体"/>
                      <w:color w:val="000033"/>
                      <w:kern w:val="0"/>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rPr>
                  </w:pPr>
                </w:p>
              </w:tc>
            </w:tr>
          </w:tbl>
          <w:p>
            <w:pPr>
              <w:widowControl/>
              <w:spacing w:line="270" w:lineRule="atLeast"/>
              <w:jc w:val="left"/>
              <w:rPr>
                <w:rFonts w:ascii="宋体" w:hAnsi="宋体" w:cs="宋体"/>
                <w:color w:val="000033"/>
                <w:kern w:val="0"/>
                <w:sz w:val="18"/>
                <w:szCs w:val="18"/>
              </w:rPr>
            </w:pPr>
          </w:p>
        </w:tc>
      </w:tr>
      <w:bookmarkEnd w:id="0"/>
      <w:bookmarkEnd w:id="1"/>
      <w:bookmarkEnd w:id="11"/>
    </w:tbl>
    <w:p>
      <w:pPr>
        <w:spacing w:before="156" w:beforeLines="50" w:line="560" w:lineRule="exact"/>
        <w:jc w:val="left"/>
        <w:rPr>
          <w:rFonts w:ascii="仿宋" w:hAnsi="仿宋" w:eastAsia="仿宋" w:cs="宋体"/>
          <w:b/>
          <w:bCs/>
          <w:kern w:val="0"/>
          <w:sz w:val="32"/>
          <w:szCs w:val="32"/>
        </w:rPr>
      </w:pPr>
      <w:bookmarkStart w:id="29" w:name="_Toc526089934"/>
    </w:p>
    <w:p>
      <w:pPr>
        <w:spacing w:before="156" w:beforeLines="50" w:line="560" w:lineRule="exact"/>
        <w:ind w:firstLine="790" w:firstLineChars="246"/>
        <w:jc w:val="left"/>
        <w:rPr>
          <w:rFonts w:ascii="仿宋" w:hAnsi="仿宋" w:eastAsia="仿宋" w:cs="宋体"/>
          <w:b/>
          <w:bCs/>
          <w:kern w:val="0"/>
          <w:sz w:val="32"/>
          <w:szCs w:val="32"/>
        </w:rPr>
      </w:pPr>
      <w:r>
        <w:rPr>
          <w:rFonts w:hint="eastAsia" w:ascii="仿宋" w:hAnsi="仿宋" w:eastAsia="仿宋" w:cs="宋体"/>
          <w:b/>
          <w:bCs/>
          <w:kern w:val="0"/>
          <w:sz w:val="32"/>
          <w:szCs w:val="32"/>
        </w:rPr>
        <w:t>材料6：</w:t>
      </w:r>
      <w:bookmarkEnd w:id="29"/>
      <w:r>
        <w:rPr>
          <w:rFonts w:hint="eastAsia" w:ascii="仿宋" w:hAnsi="仿宋" w:eastAsia="仿宋" w:cs="宋体"/>
          <w:b/>
          <w:bCs/>
          <w:kern w:val="0"/>
          <w:sz w:val="32"/>
          <w:szCs w:val="32"/>
        </w:rPr>
        <w:t>生产企业或进口产品国内合法代理企业的《营业执照》、《医疗器械生产企业许可证》</w:t>
      </w:r>
      <w:r>
        <w:rPr>
          <w:rFonts w:hint="eastAsia" w:ascii="仿宋" w:hAnsi="仿宋" w:eastAsia="仿宋" w:cs="宋体"/>
          <w:b/>
          <w:kern w:val="0"/>
          <w:sz w:val="28"/>
          <w:szCs w:val="28"/>
        </w:rPr>
        <w:t>或</w:t>
      </w:r>
      <w:r>
        <w:rPr>
          <w:rFonts w:hint="eastAsia" w:ascii="仿宋" w:hAnsi="仿宋" w:eastAsia="仿宋" w:cs="宋体"/>
          <w:b/>
          <w:kern w:val="0"/>
          <w:sz w:val="32"/>
          <w:szCs w:val="32"/>
        </w:rPr>
        <w:t>《第一类医疗器械生产备案凭证》</w:t>
      </w:r>
      <w:r>
        <w:rPr>
          <w:rFonts w:hint="eastAsia" w:ascii="仿宋" w:hAnsi="仿宋" w:eastAsia="仿宋" w:cs="宋体"/>
          <w:b/>
          <w:bCs/>
          <w:kern w:val="0"/>
          <w:sz w:val="32"/>
          <w:szCs w:val="32"/>
        </w:rPr>
        <w:t>、《医疗器械经营企业许可证》或《第二类医疗器械经营备案凭证》（若是旧版的营业执照，请一并提供《税务登记证》、《组织机构代码证》）</w:t>
      </w:r>
    </w:p>
    <w:p>
      <w:pPr>
        <w:widowControl/>
        <w:spacing w:before="156" w:beforeLines="50" w:line="560" w:lineRule="exact"/>
        <w:ind w:firstLine="700" w:firstLineChars="249"/>
        <w:jc w:val="left"/>
        <w:rPr>
          <w:rStyle w:val="45"/>
          <w:rFonts w:ascii="仿宋" w:hAnsi="仿宋" w:eastAsia="仿宋" w:cs="宋体"/>
          <w:b w:val="0"/>
          <w:sz w:val="32"/>
          <w:szCs w:val="32"/>
        </w:rPr>
      </w:pPr>
      <w:bookmarkStart w:id="30" w:name="_Toc526089935"/>
      <w:r>
        <w:rPr>
          <w:rStyle w:val="45"/>
          <w:rFonts w:hint="eastAsia"/>
          <w:sz w:val="28"/>
          <w:szCs w:val="28"/>
        </w:rPr>
        <w:t>材料7：</w:t>
      </w:r>
      <w:bookmarkEnd w:id="30"/>
      <w:r>
        <w:rPr>
          <w:rFonts w:hint="eastAsia" w:ascii="仿宋" w:hAnsi="仿宋" w:eastAsia="仿宋" w:cs="宋体"/>
          <w:b/>
          <w:bCs/>
          <w:color w:val="000000"/>
          <w:kern w:val="0"/>
          <w:sz w:val="32"/>
          <w:szCs w:val="32"/>
        </w:rPr>
        <w:t>生产企业各级经销代理授权书原件、复印件系列（授权方法人亲笔授权）</w:t>
      </w:r>
    </w:p>
    <w:p>
      <w:pPr>
        <w:widowControl/>
        <w:spacing w:before="156" w:beforeLines="50" w:line="560" w:lineRule="exact"/>
        <w:ind w:firstLine="700" w:firstLineChars="249"/>
        <w:jc w:val="left"/>
        <w:rPr>
          <w:rStyle w:val="45"/>
          <w:sz w:val="28"/>
          <w:szCs w:val="28"/>
        </w:rPr>
      </w:pPr>
      <w:bookmarkStart w:id="31" w:name="_Toc526089936"/>
      <w:r>
        <w:rPr>
          <w:rStyle w:val="45"/>
          <w:rFonts w:hint="eastAsia"/>
          <w:sz w:val="28"/>
          <w:szCs w:val="28"/>
        </w:rPr>
        <w:t>材料8：</w:t>
      </w:r>
      <w:bookmarkEnd w:id="31"/>
      <w:r>
        <w:rPr>
          <w:rStyle w:val="45"/>
          <w:rFonts w:hint="eastAsia"/>
          <w:sz w:val="28"/>
          <w:szCs w:val="28"/>
        </w:rPr>
        <w:t>各级代理公司的《营业执照》、《医疗器械经营企业许可证》或《第二类医疗器械经营备案凭证》；</w:t>
      </w:r>
    </w:p>
    <w:p>
      <w:pPr>
        <w:widowControl/>
        <w:tabs>
          <w:tab w:val="left" w:pos="1560"/>
        </w:tabs>
        <w:spacing w:before="156" w:beforeLines="50" w:line="560" w:lineRule="exact"/>
        <w:ind w:firstLine="630" w:firstLineChars="196"/>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材料9：所有投标产品的医疗器械注册证及注册登记表系列（过期的后须附受理通知书）;无需注册证的必须提供相关证明。</w:t>
      </w:r>
    </w:p>
    <w:p>
      <w:pPr>
        <w:widowControl/>
        <w:tabs>
          <w:tab w:val="left" w:pos="1560"/>
        </w:tabs>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所投产品的《医疗器械注册证》、制造认可表/注册登记表和附页；消毒剂产品的卫生许可证或批件系列（若投标产品不属于医疗器械或消毒产品，则无需提供本项材料）</w:t>
      </w:r>
    </w:p>
    <w:p>
      <w:pPr>
        <w:widowControl/>
        <w:tabs>
          <w:tab w:val="left" w:pos="1560"/>
        </w:tabs>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注意：必须提供制造认可表/注册登记表和附页；若制造认可表/注册登记表和附页中明确了规格型号，所投产品必须在其范围内，并将所投产品的规格型号标记出来；注册证过期的须后附受理通知书。</w:t>
      </w:r>
    </w:p>
    <w:p>
      <w:pPr>
        <w:widowControl/>
        <w:tabs>
          <w:tab w:val="left" w:pos="1560"/>
        </w:tabs>
        <w:spacing w:before="156" w:beforeLines="50" w:line="560" w:lineRule="exact"/>
        <w:ind w:firstLine="643" w:firstLineChars="200"/>
        <w:jc w:val="left"/>
        <w:rPr>
          <w:rFonts w:ascii="仿宋" w:hAnsi="仿宋" w:eastAsia="仿宋" w:cs="宋体"/>
          <w:color w:val="000000"/>
          <w:kern w:val="0"/>
          <w:sz w:val="32"/>
          <w:szCs w:val="32"/>
        </w:rPr>
      </w:pPr>
      <w:bookmarkStart w:id="32" w:name="_Toc526089938"/>
      <w:r>
        <w:rPr>
          <w:rFonts w:hint="eastAsia" w:ascii="仿宋" w:hAnsi="仿宋" w:eastAsia="仿宋" w:cs="宋体"/>
          <w:b/>
          <w:bCs/>
          <w:color w:val="000000"/>
          <w:kern w:val="0"/>
          <w:sz w:val="32"/>
          <w:szCs w:val="32"/>
        </w:rPr>
        <w:t>材料10：</w:t>
      </w:r>
      <w:bookmarkEnd w:id="32"/>
      <w:r>
        <w:rPr>
          <w:rFonts w:hint="eastAsia" w:ascii="仿宋" w:hAnsi="仿宋" w:eastAsia="仿宋" w:cs="宋体"/>
          <w:b/>
          <w:bCs/>
          <w:color w:val="000000"/>
          <w:kern w:val="0"/>
          <w:sz w:val="32"/>
          <w:szCs w:val="32"/>
        </w:rPr>
        <w:t>其他产品补充资料（如投标产品的国际认证证书及有效中文翻译件（CE/FDA/JPAL）系列、企业质量管理体系认证(ISO9001/13485等系列）。</w:t>
      </w:r>
    </w:p>
    <w:p>
      <w:pPr>
        <w:widowControl/>
        <w:tabs>
          <w:tab w:val="left" w:pos="1560"/>
        </w:tabs>
        <w:spacing w:before="156" w:beforeLines="50" w:line="560" w:lineRule="exact"/>
        <w:ind w:firstLine="640" w:firstLineChars="200"/>
        <w:jc w:val="left"/>
        <w:rPr>
          <w:rStyle w:val="45"/>
          <w:rFonts w:ascii="仿宋" w:hAnsi="仿宋" w:eastAsia="仿宋" w:cs="宋体"/>
          <w:b w:val="0"/>
          <w:color w:val="000000"/>
          <w:sz w:val="32"/>
          <w:szCs w:val="32"/>
        </w:rPr>
      </w:pPr>
      <w:r>
        <w:rPr>
          <w:rFonts w:hint="eastAsia" w:ascii="仿宋" w:hAnsi="仿宋" w:eastAsia="仿宋" w:cs="宋体"/>
          <w:color w:val="000000"/>
          <w:kern w:val="0"/>
          <w:sz w:val="32"/>
          <w:szCs w:val="32"/>
        </w:rPr>
        <w:t>二、</w:t>
      </w:r>
      <w:r>
        <w:rPr>
          <w:rStyle w:val="45"/>
          <w:rFonts w:hint="eastAsia"/>
          <w:sz w:val="28"/>
          <w:szCs w:val="28"/>
        </w:rPr>
        <w:t>投标文件</w:t>
      </w:r>
      <w:bookmarkStart w:id="33" w:name="_Toc526089943"/>
    </w:p>
    <w:p>
      <w:pPr>
        <w:widowControl/>
        <w:spacing w:before="156" w:beforeLines="50" w:line="560" w:lineRule="exact"/>
        <w:ind w:firstLine="700" w:firstLineChars="249"/>
        <w:jc w:val="left"/>
        <w:rPr>
          <w:rStyle w:val="45"/>
          <w:sz w:val="28"/>
          <w:szCs w:val="28"/>
        </w:rPr>
      </w:pPr>
      <w:r>
        <w:rPr>
          <w:rStyle w:val="45"/>
          <w:rFonts w:hint="eastAsia"/>
          <w:sz w:val="28"/>
          <w:szCs w:val="28"/>
        </w:rPr>
        <w:t>材料1：封面</w:t>
      </w:r>
      <w:bookmarkEnd w:id="33"/>
    </w:p>
    <w:p>
      <w:pPr>
        <w:widowControl/>
        <w:spacing w:before="156" w:beforeLines="50" w:line="560" w:lineRule="exact"/>
        <w:ind w:firstLine="700" w:firstLineChars="249"/>
        <w:jc w:val="left"/>
        <w:rPr>
          <w:rStyle w:val="45"/>
          <w:sz w:val="28"/>
          <w:szCs w:val="28"/>
        </w:rPr>
      </w:pPr>
      <w:bookmarkStart w:id="34" w:name="_Toc526089944"/>
      <w:r>
        <w:rPr>
          <w:rStyle w:val="45"/>
          <w:rFonts w:hint="eastAsia"/>
          <w:sz w:val="28"/>
          <w:szCs w:val="28"/>
        </w:rPr>
        <w:t>材料2：投标文件目录</w:t>
      </w:r>
      <w:bookmarkEnd w:id="34"/>
    </w:p>
    <w:p>
      <w:pPr>
        <w:jc w:val="center"/>
        <w:rPr>
          <w:rFonts w:ascii="仿宋" w:hAnsi="仿宋" w:eastAsia="仿宋" w:cs="宋体"/>
          <w:b/>
          <w:bCs/>
          <w:color w:val="000000"/>
          <w:kern w:val="0"/>
          <w:sz w:val="32"/>
          <w:szCs w:val="32"/>
          <w:lang w:val="zh-CN"/>
        </w:rPr>
      </w:pPr>
      <w:r>
        <w:rPr>
          <w:rFonts w:hint="eastAsia" w:ascii="仿宋" w:hAnsi="仿宋" w:eastAsia="仿宋" w:cs="宋体"/>
          <w:b/>
          <w:bCs/>
          <w:color w:val="000000"/>
          <w:kern w:val="0"/>
          <w:sz w:val="32"/>
          <w:szCs w:val="32"/>
          <w:lang w:val="zh-CN"/>
        </w:rPr>
        <w:t>投标文件目录</w:t>
      </w:r>
    </w:p>
    <w:p>
      <w:pPr>
        <w:ind w:firstLine="280" w:firstLineChars="100"/>
        <w:rPr>
          <w:rFonts w:ascii="仿宋_GB2312" w:hAnsi="仿宋" w:eastAsia="仿宋_GB2312"/>
          <w:sz w:val="28"/>
          <w:szCs w:val="28"/>
        </w:rPr>
      </w:pPr>
      <w:r>
        <w:rPr>
          <w:rFonts w:hint="eastAsia" w:ascii="仿宋_GB2312" w:hAnsi="仿宋" w:eastAsia="仿宋_GB2312"/>
          <w:sz w:val="28"/>
          <w:szCs w:val="28"/>
        </w:rPr>
        <w:t>所有页面均需加盖公章！</w:t>
      </w:r>
    </w:p>
    <w:tbl>
      <w:tblPr>
        <w:tblStyle w:val="34"/>
        <w:tblW w:w="10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290"/>
        <w:gridCol w:w="111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85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装订顺序</w:t>
            </w:r>
          </w:p>
        </w:tc>
        <w:tc>
          <w:tcPr>
            <w:tcW w:w="7290" w:type="dxa"/>
            <w:vAlign w:val="center"/>
          </w:tcPr>
          <w:p>
            <w:pPr>
              <w:jc w:val="center"/>
              <w:rPr>
                <w:rFonts w:ascii="仿宋_GB2312" w:hAnsi="仿宋" w:eastAsia="仿宋_GB2312"/>
                <w:sz w:val="28"/>
                <w:szCs w:val="28"/>
              </w:rPr>
            </w:pPr>
            <w:r>
              <w:rPr>
                <w:rFonts w:hint="eastAsia" w:ascii="仿宋_GB2312" w:hAnsi="仿宋" w:eastAsia="仿宋_GB2312"/>
                <w:sz w:val="28"/>
                <w:szCs w:val="28"/>
              </w:rPr>
              <w:t>材料名称</w:t>
            </w:r>
          </w:p>
        </w:tc>
        <w:tc>
          <w:tcPr>
            <w:tcW w:w="111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材料要求</w:t>
            </w:r>
          </w:p>
        </w:tc>
        <w:tc>
          <w:tcPr>
            <w:tcW w:w="803" w:type="dxa"/>
            <w:vAlign w:val="center"/>
          </w:tcPr>
          <w:p>
            <w:pPr>
              <w:widowControl/>
              <w:rPr>
                <w:rFonts w:ascii="仿宋_GB2312" w:hAnsi="仿宋" w:eastAsia="仿宋_GB2312"/>
                <w:sz w:val="28"/>
                <w:szCs w:val="28"/>
              </w:rPr>
            </w:pPr>
            <w:r>
              <w:rPr>
                <w:rFonts w:hint="eastAsia" w:ascii="仿宋_GB2312" w:hAnsi="仿宋" w:eastAsia="仿宋_GB2312"/>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1</w:t>
            </w:r>
          </w:p>
        </w:tc>
        <w:tc>
          <w:tcPr>
            <w:tcW w:w="7290"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投标文件封面</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restart"/>
            <w:vAlign w:val="center"/>
          </w:tcPr>
          <w:p>
            <w:pPr>
              <w:rPr>
                <w:rFonts w:ascii="仿宋_GB2312" w:hAnsi="仿宋" w:eastAsia="仿宋_GB2312"/>
                <w:sz w:val="28"/>
                <w:szCs w:val="28"/>
              </w:rPr>
            </w:pPr>
            <w:r>
              <w:rPr>
                <w:rFonts w:hint="eastAsia" w:ascii="仿宋_GB2312" w:hAnsi="仿宋" w:eastAsia="仿宋_GB2312"/>
                <w:sz w:val="28"/>
                <w:szCs w:val="28"/>
              </w:rPr>
              <w:t>请标明每一项对应的页码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2</w:t>
            </w:r>
          </w:p>
        </w:tc>
        <w:tc>
          <w:tcPr>
            <w:tcW w:w="7290"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投标文件目录</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3</w:t>
            </w:r>
          </w:p>
        </w:tc>
        <w:tc>
          <w:tcPr>
            <w:tcW w:w="7290" w:type="dxa"/>
            <w:vAlign w:val="center"/>
          </w:tcPr>
          <w:p>
            <w:pPr>
              <w:jc w:val="center"/>
              <w:rPr>
                <w:rFonts w:ascii="仿宋_GB2312" w:hAnsi="仿宋" w:eastAsia="仿宋_GB2312"/>
                <w:sz w:val="28"/>
                <w:szCs w:val="28"/>
              </w:rPr>
            </w:pPr>
            <w:r>
              <w:rPr>
                <w:rFonts w:hint="eastAsia" w:ascii="仿宋_GB2312" w:hAnsi="仿宋" w:eastAsia="仿宋_GB2312"/>
                <w:sz w:val="28"/>
                <w:szCs w:val="28"/>
              </w:rPr>
              <w:t>产品报价汇总表</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4</w:t>
            </w:r>
          </w:p>
        </w:tc>
        <w:tc>
          <w:tcPr>
            <w:tcW w:w="729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供应商资格及产品资质（按照“第一点资格预审资料”整理）</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5</w:t>
            </w:r>
          </w:p>
        </w:tc>
        <w:tc>
          <w:tcPr>
            <w:tcW w:w="729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业绩证明（含合同、发票或</w:t>
            </w:r>
            <w:r>
              <w:rPr>
                <w:rFonts w:hint="eastAsia" w:ascii="仿宋" w:hAnsi="仿宋" w:eastAsia="仿宋" w:cs="宋体"/>
                <w:kern w:val="0"/>
                <w:sz w:val="28"/>
                <w:szCs w:val="28"/>
              </w:rPr>
              <w:t>广东省医用耗材交易系统成交记录复印件、提供投标产品用户名单）</w:t>
            </w:r>
          </w:p>
        </w:tc>
        <w:tc>
          <w:tcPr>
            <w:tcW w:w="1116"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清晰复印件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6</w:t>
            </w:r>
          </w:p>
        </w:tc>
        <w:tc>
          <w:tcPr>
            <w:tcW w:w="7290" w:type="dxa"/>
            <w:vAlign w:val="center"/>
          </w:tcPr>
          <w:p>
            <w:pPr>
              <w:tabs>
                <w:tab w:val="left" w:pos="3731"/>
                <w:tab w:val="center" w:pos="4631"/>
                <w:tab w:val="left" w:pos="4860"/>
                <w:tab w:val="left" w:pos="5400"/>
                <w:tab w:val="left" w:pos="5580"/>
              </w:tabs>
              <w:jc w:val="center"/>
              <w:rPr>
                <w:rFonts w:ascii="仿宋_GB2312" w:hAnsi="仿宋" w:eastAsia="仿宋_GB2312"/>
                <w:sz w:val="28"/>
                <w:szCs w:val="28"/>
              </w:rPr>
            </w:pPr>
            <w:r>
              <w:rPr>
                <w:rFonts w:hint="eastAsia" w:ascii="仿宋_GB2312" w:hAnsi="仿宋" w:eastAsia="仿宋_GB2312"/>
                <w:sz w:val="28"/>
                <w:szCs w:val="28"/>
              </w:rPr>
              <w:t>投标承诺函</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bCs/>
                <w:sz w:val="28"/>
                <w:szCs w:val="28"/>
              </w:rPr>
              <w:t>7</w:t>
            </w:r>
          </w:p>
        </w:tc>
        <w:tc>
          <w:tcPr>
            <w:tcW w:w="729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产品参数</w:t>
            </w:r>
            <w:r>
              <w:rPr>
                <w:rFonts w:hint="eastAsia" w:ascii="仿宋" w:hAnsi="仿宋" w:eastAsia="仿宋" w:cs="宋体"/>
                <w:color w:val="auto"/>
                <w:kern w:val="0"/>
                <w:sz w:val="28"/>
                <w:szCs w:val="28"/>
              </w:rPr>
              <w:t>（包01、包02、包03、包04、包05、包07、包08请提供技术参数偏离表）</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56" w:type="dxa"/>
            <w:vAlign w:val="center"/>
          </w:tcPr>
          <w:p>
            <w:pPr>
              <w:jc w:val="center"/>
              <w:rPr>
                <w:rFonts w:ascii="仿宋_GB2312" w:hAnsi="仿宋" w:eastAsia="仿宋_GB2312"/>
                <w:bCs/>
                <w:sz w:val="28"/>
                <w:szCs w:val="28"/>
              </w:rPr>
            </w:pPr>
            <w:r>
              <w:rPr>
                <w:rFonts w:hint="eastAsia" w:ascii="仿宋_GB2312" w:hAnsi="仿宋" w:eastAsia="仿宋_GB2312"/>
                <w:bCs/>
                <w:sz w:val="28"/>
                <w:szCs w:val="28"/>
              </w:rPr>
              <w:t>8</w:t>
            </w:r>
          </w:p>
        </w:tc>
        <w:tc>
          <w:tcPr>
            <w:tcW w:w="729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售后服务承诺和提供用户出具的伴随服务和履约评价书，且评价为优、良或者合格</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56" w:type="dxa"/>
            <w:vAlign w:val="center"/>
          </w:tcPr>
          <w:p>
            <w:pPr>
              <w:jc w:val="center"/>
              <w:rPr>
                <w:rFonts w:ascii="仿宋_GB2312" w:hAnsi="仿宋" w:eastAsia="仿宋_GB2312"/>
                <w:bCs/>
                <w:sz w:val="28"/>
                <w:szCs w:val="28"/>
              </w:rPr>
            </w:pPr>
            <w:r>
              <w:rPr>
                <w:rFonts w:hint="eastAsia" w:ascii="仿宋_GB2312" w:hAnsi="仿宋" w:eastAsia="仿宋_GB2312"/>
                <w:bCs/>
                <w:sz w:val="28"/>
                <w:szCs w:val="28"/>
              </w:rPr>
              <w:t>9</w:t>
            </w:r>
          </w:p>
        </w:tc>
        <w:tc>
          <w:tcPr>
            <w:tcW w:w="7290" w:type="dxa"/>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投标人近3年内无行贿犯罪等违法违规行为的书面承诺函（格式自拟）</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56" w:type="dxa"/>
            <w:vAlign w:val="center"/>
          </w:tcPr>
          <w:p>
            <w:pPr>
              <w:jc w:val="center"/>
              <w:rPr>
                <w:rFonts w:ascii="仿宋_GB2312" w:hAnsi="仿宋" w:eastAsia="仿宋_GB2312"/>
                <w:bCs/>
                <w:sz w:val="28"/>
                <w:szCs w:val="28"/>
              </w:rPr>
            </w:pPr>
            <w:r>
              <w:rPr>
                <w:rFonts w:hint="eastAsia" w:ascii="仿宋_GB2312" w:hAnsi="仿宋" w:eastAsia="仿宋_GB2312"/>
                <w:bCs/>
                <w:sz w:val="28"/>
                <w:szCs w:val="28"/>
              </w:rPr>
              <w:t>10</w:t>
            </w:r>
          </w:p>
        </w:tc>
        <w:tc>
          <w:tcPr>
            <w:tcW w:w="7290" w:type="dxa"/>
            <w:vAlign w:val="center"/>
          </w:tcPr>
          <w:p>
            <w:pPr>
              <w:tabs>
                <w:tab w:val="left" w:pos="3731"/>
                <w:tab w:val="center" w:pos="4631"/>
                <w:tab w:val="left" w:pos="4860"/>
                <w:tab w:val="left" w:pos="5400"/>
                <w:tab w:val="left" w:pos="5580"/>
              </w:tabs>
              <w:jc w:val="center"/>
              <w:rPr>
                <w:rFonts w:hAnsi="宋体"/>
              </w:rPr>
            </w:pPr>
            <w:r>
              <w:rPr>
                <w:rFonts w:hint="eastAsia" w:ascii="仿宋_GB2312" w:hAnsi="仿宋" w:eastAsia="仿宋_GB2312"/>
                <w:sz w:val="28"/>
                <w:szCs w:val="28"/>
              </w:rPr>
              <w:t>供应商认为需要加以说明的其他内容</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原件</w:t>
            </w:r>
          </w:p>
        </w:tc>
        <w:tc>
          <w:tcPr>
            <w:tcW w:w="803" w:type="dxa"/>
            <w:vMerge w:val="continue"/>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5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开标现场提交</w:t>
            </w:r>
          </w:p>
        </w:tc>
        <w:tc>
          <w:tcPr>
            <w:tcW w:w="7290" w:type="dxa"/>
            <w:vAlign w:val="center"/>
          </w:tcPr>
          <w:p>
            <w:pPr>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投标文件必须密封。投标标书的密封袋封口处应贴封条并加盖投标人公章及法定代表人或其委托代理人签字。</w:t>
            </w:r>
          </w:p>
          <w:p>
            <w:pPr>
              <w:adjustRightInd w:val="0"/>
              <w:snapToGrid w:val="0"/>
              <w:ind w:firstLine="555"/>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若投标人同时投多个包，每个包的投标文件必须单独密封。</w:t>
            </w:r>
          </w:p>
          <w:p>
            <w:pPr>
              <w:adjustRightInd w:val="0"/>
              <w:snapToGrid w:val="0"/>
              <w:ind w:firstLine="560" w:firstLineChars="2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投标授权人必须随身携带身份证，以备核对身份检查。</w:t>
            </w:r>
          </w:p>
          <w:p>
            <w:pPr>
              <w:adjustRightInd w:val="0"/>
              <w:snapToGrid w:val="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未能</w:t>
            </w:r>
            <w:r>
              <w:rPr>
                <w:rFonts w:hint="eastAsia" w:ascii="仿宋" w:hAnsi="仿宋" w:eastAsia="仿宋" w:cs="宋体"/>
                <w:color w:val="000000"/>
                <w:kern w:val="0"/>
                <w:sz w:val="28"/>
                <w:szCs w:val="28"/>
                <w:lang w:eastAsia="zh-CN"/>
              </w:rPr>
              <w:t>按时</w:t>
            </w:r>
            <w:r>
              <w:rPr>
                <w:rFonts w:hint="eastAsia" w:ascii="仿宋" w:hAnsi="仿宋" w:eastAsia="仿宋" w:cs="宋体"/>
                <w:color w:val="000000"/>
                <w:kern w:val="0"/>
                <w:sz w:val="28"/>
                <w:szCs w:val="28"/>
              </w:rPr>
              <w:t>到达开标现场的投标单位将</w:t>
            </w:r>
            <w:r>
              <w:rPr>
                <w:rFonts w:hint="eastAsia" w:ascii="仿宋" w:hAnsi="仿宋" w:eastAsia="仿宋" w:cs="宋体"/>
                <w:color w:val="000000"/>
                <w:kern w:val="0"/>
                <w:sz w:val="28"/>
                <w:szCs w:val="28"/>
                <w:lang w:eastAsia="zh-CN"/>
              </w:rPr>
              <w:t>被视为主动放弃</w:t>
            </w:r>
            <w:r>
              <w:rPr>
                <w:rFonts w:hint="eastAsia" w:ascii="仿宋" w:hAnsi="仿宋" w:eastAsia="仿宋" w:cs="宋体"/>
                <w:color w:val="000000"/>
                <w:kern w:val="0"/>
                <w:sz w:val="28"/>
                <w:szCs w:val="28"/>
              </w:rPr>
              <w:t>该项目</w:t>
            </w:r>
            <w:r>
              <w:rPr>
                <w:rFonts w:hint="eastAsia" w:ascii="仿宋" w:hAnsi="仿宋" w:eastAsia="仿宋" w:cs="宋体"/>
                <w:color w:val="000000"/>
                <w:kern w:val="0"/>
                <w:sz w:val="28"/>
                <w:szCs w:val="28"/>
                <w:lang w:eastAsia="zh-CN"/>
              </w:rPr>
              <w:t>的投标资格</w:t>
            </w:r>
            <w:r>
              <w:rPr>
                <w:rFonts w:hint="eastAsia" w:ascii="仿宋" w:hAnsi="仿宋" w:eastAsia="仿宋" w:cs="宋体"/>
                <w:color w:val="000000"/>
                <w:kern w:val="0"/>
                <w:sz w:val="28"/>
                <w:szCs w:val="28"/>
              </w:rPr>
              <w:t>。</w:t>
            </w:r>
          </w:p>
          <w:p>
            <w:pPr>
              <w:adjustRightInd w:val="0"/>
              <w:snapToGrid w:val="0"/>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只有通过资质审核的供应商才可以参与现场开标，如需提供样品的，开标现场请携带该投标包号的所有种类的样品（同一种产品的不同规格的，可以只提供一种），报价不齐全者，亦视为虚假应标，价格分直接为0分或者我院有权取消该供应商该包号的投标资格，且影响后续评分。</w:t>
            </w:r>
          </w:p>
        </w:tc>
        <w:tc>
          <w:tcPr>
            <w:tcW w:w="1116" w:type="dxa"/>
            <w:vAlign w:val="center"/>
          </w:tcPr>
          <w:p>
            <w:pPr>
              <w:jc w:val="center"/>
              <w:rPr>
                <w:rFonts w:ascii="仿宋_GB2312" w:hAnsi="仿宋" w:eastAsia="仿宋_GB2312"/>
                <w:sz w:val="28"/>
                <w:szCs w:val="28"/>
              </w:rPr>
            </w:pPr>
            <w:r>
              <w:rPr>
                <w:rFonts w:hint="eastAsia" w:ascii="仿宋_GB2312" w:hAnsi="仿宋" w:eastAsia="仿宋_GB2312"/>
                <w:sz w:val="28"/>
                <w:szCs w:val="28"/>
              </w:rPr>
              <w:t>现场</w:t>
            </w:r>
          </w:p>
          <w:p>
            <w:pPr>
              <w:jc w:val="center"/>
              <w:rPr>
                <w:rFonts w:ascii="仿宋_GB2312" w:hAnsi="仿宋" w:eastAsia="仿宋_GB2312"/>
                <w:color w:val="000000"/>
                <w:sz w:val="28"/>
                <w:szCs w:val="28"/>
              </w:rPr>
            </w:pPr>
            <w:r>
              <w:rPr>
                <w:rFonts w:hint="eastAsia" w:ascii="仿宋_GB2312" w:hAnsi="仿宋" w:eastAsia="仿宋_GB2312"/>
                <w:sz w:val="28"/>
                <w:szCs w:val="28"/>
              </w:rPr>
              <w:t>提交</w:t>
            </w:r>
          </w:p>
        </w:tc>
        <w:tc>
          <w:tcPr>
            <w:tcW w:w="803" w:type="dxa"/>
            <w:vMerge w:val="continue"/>
            <w:vAlign w:val="center"/>
          </w:tcPr>
          <w:p>
            <w:pPr>
              <w:widowControl/>
              <w:rPr>
                <w:rFonts w:ascii="仿宋_GB2312" w:hAnsi="仿宋" w:eastAsia="仿宋_GB2312"/>
                <w:sz w:val="28"/>
                <w:szCs w:val="28"/>
              </w:rPr>
            </w:pPr>
          </w:p>
        </w:tc>
      </w:tr>
    </w:tbl>
    <w:p>
      <w:pPr>
        <w:widowControl/>
        <w:spacing w:before="156" w:beforeLines="50" w:line="560" w:lineRule="exact"/>
        <w:jc w:val="left"/>
        <w:rPr>
          <w:rStyle w:val="45"/>
          <w:rFonts w:hint="eastAsia" w:ascii="仿宋" w:hAnsi="仿宋" w:eastAsia="仿宋"/>
          <w:sz w:val="32"/>
          <w:szCs w:val="32"/>
        </w:rPr>
      </w:pPr>
      <w:bookmarkStart w:id="35" w:name="_Toc526089945"/>
    </w:p>
    <w:p>
      <w:pPr>
        <w:widowControl/>
        <w:spacing w:before="156" w:beforeLines="50" w:line="560" w:lineRule="exact"/>
        <w:jc w:val="left"/>
        <w:rPr>
          <w:rStyle w:val="45"/>
          <w:rFonts w:ascii="仿宋" w:hAnsi="仿宋" w:eastAsia="仿宋"/>
          <w:sz w:val="32"/>
          <w:szCs w:val="32"/>
        </w:rPr>
      </w:pPr>
      <w:r>
        <w:rPr>
          <w:rStyle w:val="45"/>
          <w:rFonts w:hint="eastAsia" w:ascii="仿宋" w:hAnsi="仿宋" w:eastAsia="仿宋"/>
          <w:sz w:val="32"/>
          <w:szCs w:val="32"/>
        </w:rPr>
        <w:t>材料3：产品报价汇总表</w:t>
      </w:r>
      <w:bookmarkEnd w:id="35"/>
    </w:p>
    <w:p>
      <w:pPr>
        <w:rPr>
          <w:rFonts w:ascii="仿宋" w:hAnsi="仿宋" w:eastAsia="仿宋" w:cs="Arial"/>
          <w:b/>
          <w:sz w:val="32"/>
          <w:szCs w:val="32"/>
        </w:rPr>
      </w:pPr>
      <w:r>
        <w:rPr>
          <w:rFonts w:hint="eastAsia" w:ascii="仿宋" w:hAnsi="仿宋" w:eastAsia="仿宋" w:cs="Arial"/>
          <w:b/>
          <w:sz w:val="32"/>
          <w:szCs w:val="32"/>
        </w:rPr>
        <w:t>一个包号一份报价单，不同包号不允许出现在同一份报价单内，否则废标处理！</w:t>
      </w:r>
    </w:p>
    <w:tbl>
      <w:tblPr>
        <w:tblStyle w:val="34"/>
        <w:tblpPr w:leftFromText="180" w:rightFromText="180" w:vertAnchor="text" w:horzAnchor="page" w:tblpX="825" w:tblpY="422"/>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gridCol w:w="1462"/>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2" w:hRule="exact"/>
        </w:trPr>
        <w:tc>
          <w:tcPr>
            <w:tcW w:w="1134" w:type="dxa"/>
          </w:tcPr>
          <w:p>
            <w:pPr>
              <w:rPr>
                <w:rFonts w:ascii="仿宋_GB2312" w:hAnsi="仿宋" w:eastAsia="仿宋_GB2312"/>
                <w:sz w:val="28"/>
                <w:szCs w:val="28"/>
              </w:rPr>
            </w:pPr>
            <w:r>
              <w:rPr>
                <w:rFonts w:hint="eastAsia" w:ascii="仿宋_GB2312" w:hAnsi="仿宋" w:eastAsia="仿宋_GB2312"/>
                <w:sz w:val="28"/>
                <w:szCs w:val="28"/>
              </w:rPr>
              <w:t>对应我院招标项目中包号</w:t>
            </w:r>
          </w:p>
        </w:tc>
        <w:tc>
          <w:tcPr>
            <w:tcW w:w="1134" w:type="dxa"/>
          </w:tcPr>
          <w:p>
            <w:pPr>
              <w:rPr>
                <w:rFonts w:ascii="仿宋_GB2312" w:hAnsi="仿宋" w:eastAsia="仿宋_GB2312"/>
                <w:sz w:val="28"/>
                <w:szCs w:val="28"/>
              </w:rPr>
            </w:pPr>
            <w:r>
              <w:rPr>
                <w:rFonts w:hint="eastAsia" w:ascii="仿宋_GB2312" w:hAnsi="仿宋" w:eastAsia="仿宋_GB2312"/>
                <w:sz w:val="28"/>
                <w:szCs w:val="28"/>
              </w:rPr>
              <w:t>对应我院招标项目中序号</w:t>
            </w:r>
          </w:p>
        </w:tc>
        <w:tc>
          <w:tcPr>
            <w:tcW w:w="1134" w:type="dxa"/>
          </w:tcPr>
          <w:p>
            <w:pPr>
              <w:rPr>
                <w:rFonts w:ascii="仿宋_GB2312" w:hAnsi="仿宋" w:eastAsia="仿宋_GB2312"/>
                <w:sz w:val="28"/>
                <w:szCs w:val="28"/>
              </w:rPr>
            </w:pPr>
            <w:r>
              <w:rPr>
                <w:rFonts w:hint="eastAsia" w:ascii="仿宋_GB2312" w:hAnsi="仿宋" w:eastAsia="仿宋_GB2312"/>
                <w:sz w:val="28"/>
                <w:szCs w:val="28"/>
              </w:rPr>
              <w:t>品牌</w:t>
            </w:r>
          </w:p>
        </w:tc>
        <w:tc>
          <w:tcPr>
            <w:tcW w:w="1134" w:type="dxa"/>
          </w:tcPr>
          <w:p>
            <w:pPr>
              <w:rPr>
                <w:rFonts w:ascii="仿宋_GB2312" w:hAnsi="仿宋" w:eastAsia="仿宋_GB2312"/>
                <w:sz w:val="28"/>
                <w:szCs w:val="28"/>
              </w:rPr>
            </w:pPr>
            <w:r>
              <w:rPr>
                <w:rFonts w:hint="eastAsia" w:ascii="仿宋_GB2312" w:hAnsi="仿宋" w:eastAsia="仿宋_GB2312"/>
                <w:sz w:val="28"/>
                <w:szCs w:val="28"/>
              </w:rPr>
              <w:t>产品名称</w:t>
            </w:r>
          </w:p>
        </w:tc>
        <w:tc>
          <w:tcPr>
            <w:tcW w:w="1134" w:type="dxa"/>
          </w:tcPr>
          <w:p>
            <w:pPr>
              <w:rPr>
                <w:rFonts w:ascii="仿宋_GB2312" w:hAnsi="仿宋" w:eastAsia="仿宋_GB2312"/>
                <w:sz w:val="28"/>
                <w:szCs w:val="28"/>
              </w:rPr>
            </w:pPr>
            <w:r>
              <w:rPr>
                <w:rFonts w:hint="eastAsia" w:ascii="仿宋_GB2312" w:hAnsi="仿宋" w:eastAsia="仿宋_GB2312"/>
                <w:sz w:val="28"/>
                <w:szCs w:val="28"/>
              </w:rPr>
              <w:t>规格</w:t>
            </w:r>
          </w:p>
        </w:tc>
        <w:tc>
          <w:tcPr>
            <w:tcW w:w="1134" w:type="dxa"/>
          </w:tcPr>
          <w:p>
            <w:pPr>
              <w:rPr>
                <w:rFonts w:ascii="仿宋_GB2312" w:hAnsi="仿宋" w:eastAsia="仿宋_GB2312"/>
                <w:sz w:val="28"/>
                <w:szCs w:val="28"/>
              </w:rPr>
            </w:pPr>
            <w:r>
              <w:rPr>
                <w:rFonts w:hint="eastAsia" w:ascii="仿宋_GB2312" w:hAnsi="仿宋" w:eastAsia="仿宋_GB2312"/>
                <w:sz w:val="28"/>
                <w:szCs w:val="28"/>
              </w:rPr>
              <w:t>单位</w:t>
            </w:r>
          </w:p>
        </w:tc>
        <w:tc>
          <w:tcPr>
            <w:tcW w:w="1134" w:type="dxa"/>
          </w:tcPr>
          <w:p>
            <w:pPr>
              <w:rPr>
                <w:rFonts w:ascii="仿宋_GB2312" w:hAnsi="仿宋" w:eastAsia="仿宋_GB2312"/>
                <w:sz w:val="28"/>
                <w:szCs w:val="28"/>
              </w:rPr>
            </w:pPr>
            <w:r>
              <w:rPr>
                <w:rFonts w:hint="eastAsia" w:ascii="仿宋_GB2312" w:hAnsi="仿宋" w:eastAsia="仿宋_GB2312"/>
                <w:sz w:val="28"/>
                <w:szCs w:val="28"/>
              </w:rPr>
              <w:t>报价（元）</w:t>
            </w:r>
          </w:p>
        </w:tc>
        <w:tc>
          <w:tcPr>
            <w:tcW w:w="1462" w:type="dxa"/>
          </w:tcPr>
          <w:p>
            <w:pPr>
              <w:rPr>
                <w:rFonts w:ascii="仿宋_GB2312" w:hAnsi="仿宋" w:eastAsia="仿宋_GB2312"/>
                <w:sz w:val="28"/>
                <w:szCs w:val="28"/>
              </w:rPr>
            </w:pPr>
            <w:r>
              <w:rPr>
                <w:rFonts w:hint="eastAsia" w:ascii="仿宋_GB2312" w:hAnsi="仿宋" w:eastAsia="仿宋_GB2312"/>
                <w:sz w:val="28"/>
                <w:szCs w:val="28"/>
              </w:rPr>
              <w:t>广东省医用耗材交易平台编码</w:t>
            </w:r>
          </w:p>
        </w:tc>
        <w:tc>
          <w:tcPr>
            <w:tcW w:w="806" w:type="dxa"/>
          </w:tcPr>
          <w:p>
            <w:pP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62" w:type="dxa"/>
          </w:tcPr>
          <w:p>
            <w:pPr>
              <w:rPr>
                <w:rFonts w:ascii="仿宋_GB2312" w:hAnsi="仿宋" w:eastAsia="仿宋_GB2312"/>
                <w:b/>
                <w:sz w:val="28"/>
                <w:szCs w:val="28"/>
              </w:rPr>
            </w:pPr>
          </w:p>
        </w:tc>
        <w:tc>
          <w:tcPr>
            <w:tcW w:w="806"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62" w:type="dxa"/>
          </w:tcPr>
          <w:p>
            <w:pPr>
              <w:rPr>
                <w:rFonts w:ascii="仿宋_GB2312" w:hAnsi="仿宋" w:eastAsia="仿宋_GB2312"/>
                <w:b/>
                <w:sz w:val="28"/>
                <w:szCs w:val="28"/>
              </w:rPr>
            </w:pPr>
          </w:p>
        </w:tc>
        <w:tc>
          <w:tcPr>
            <w:tcW w:w="806"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62" w:type="dxa"/>
          </w:tcPr>
          <w:p>
            <w:pPr>
              <w:rPr>
                <w:rFonts w:ascii="仿宋_GB2312" w:hAnsi="仿宋" w:eastAsia="仿宋_GB2312"/>
                <w:b/>
                <w:sz w:val="28"/>
                <w:szCs w:val="28"/>
              </w:rPr>
            </w:pPr>
          </w:p>
        </w:tc>
        <w:tc>
          <w:tcPr>
            <w:tcW w:w="806"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62" w:type="dxa"/>
          </w:tcPr>
          <w:p>
            <w:pPr>
              <w:rPr>
                <w:rFonts w:ascii="仿宋_GB2312" w:hAnsi="仿宋" w:eastAsia="仿宋_GB2312"/>
                <w:b/>
                <w:sz w:val="28"/>
                <w:szCs w:val="28"/>
              </w:rPr>
            </w:pPr>
          </w:p>
        </w:tc>
        <w:tc>
          <w:tcPr>
            <w:tcW w:w="806" w:type="dxa"/>
          </w:tcPr>
          <w:p>
            <w:pPr>
              <w:rPr>
                <w:rFonts w:ascii="仿宋_GB2312" w:hAnsi="仿宋" w:eastAsia="仿宋_GB2312"/>
                <w:b/>
                <w:sz w:val="28"/>
                <w:szCs w:val="28"/>
              </w:rPr>
            </w:pPr>
          </w:p>
        </w:tc>
      </w:tr>
    </w:tbl>
    <w:p>
      <w:pPr>
        <w:ind w:firstLine="551" w:firstLineChars="196"/>
        <w:rPr>
          <w:rFonts w:ascii="仿宋_GB2312" w:hAnsi="仿宋" w:eastAsia="仿宋_GB2312"/>
          <w:b/>
          <w:sz w:val="28"/>
          <w:szCs w:val="28"/>
        </w:rPr>
      </w:pPr>
    </w:p>
    <w:p>
      <w:pPr>
        <w:tabs>
          <w:tab w:val="left" w:pos="4860"/>
          <w:tab w:val="left" w:pos="5400"/>
          <w:tab w:val="left" w:pos="5580"/>
        </w:tabs>
        <w:rPr>
          <w:rFonts w:ascii="仿宋" w:hAnsi="仿宋" w:eastAsia="仿宋"/>
          <w:b/>
          <w:bCs/>
          <w:sz w:val="32"/>
          <w:szCs w:val="32"/>
        </w:rPr>
      </w:pPr>
      <w:bookmarkStart w:id="36" w:name="_Toc526089946"/>
      <w:r>
        <w:rPr>
          <w:rStyle w:val="45"/>
          <w:rFonts w:hint="eastAsia" w:ascii="仿宋" w:hAnsi="仿宋" w:eastAsia="仿宋"/>
          <w:sz w:val="32"/>
          <w:szCs w:val="32"/>
        </w:rPr>
        <w:t>材料4：</w:t>
      </w:r>
      <w:r>
        <w:rPr>
          <w:rFonts w:hint="eastAsia" w:ascii="仿宋" w:hAnsi="仿宋" w:eastAsia="仿宋"/>
          <w:b/>
          <w:bCs/>
          <w:sz w:val="32"/>
          <w:szCs w:val="32"/>
        </w:rPr>
        <w:t>供应商资格及产品资质</w:t>
      </w:r>
    </w:p>
    <w:p>
      <w:pPr>
        <w:tabs>
          <w:tab w:val="left" w:pos="4860"/>
          <w:tab w:val="left" w:pos="5400"/>
          <w:tab w:val="left" w:pos="5580"/>
        </w:tabs>
        <w:rPr>
          <w:rFonts w:ascii="仿宋" w:hAnsi="仿宋" w:eastAsia="仿宋"/>
          <w:b/>
          <w:bCs/>
          <w:sz w:val="32"/>
          <w:szCs w:val="32"/>
        </w:rPr>
      </w:pPr>
      <w:r>
        <w:rPr>
          <w:rFonts w:hint="eastAsia" w:ascii="仿宋" w:hAnsi="仿宋" w:eastAsia="仿宋"/>
          <w:b/>
          <w:bCs/>
          <w:sz w:val="32"/>
          <w:szCs w:val="32"/>
        </w:rPr>
        <w:t>材料内容和排序与第四章第一点“资格预审资料”相同。请按第四章第一点“资格预审资料”整理。</w:t>
      </w:r>
    </w:p>
    <w:p>
      <w:pPr>
        <w:tabs>
          <w:tab w:val="left" w:pos="4860"/>
          <w:tab w:val="left" w:pos="5400"/>
          <w:tab w:val="left" w:pos="5580"/>
        </w:tabs>
        <w:rPr>
          <w:rFonts w:ascii="仿宋" w:hAnsi="仿宋" w:eastAsia="仿宋"/>
          <w:bCs/>
          <w:color w:val="000000" w:themeColor="text1"/>
          <w:sz w:val="32"/>
          <w:szCs w:val="32"/>
        </w:rPr>
      </w:pPr>
      <w:r>
        <w:rPr>
          <w:rStyle w:val="45"/>
          <w:rFonts w:hint="eastAsia" w:ascii="仿宋" w:hAnsi="仿宋" w:eastAsia="仿宋"/>
          <w:sz w:val="32"/>
          <w:szCs w:val="32"/>
        </w:rPr>
        <w:t>材料5：三年业绩证明</w:t>
      </w:r>
      <w:bookmarkEnd w:id="36"/>
      <w:r>
        <w:rPr>
          <w:rFonts w:hint="eastAsia" w:ascii="仿宋" w:hAnsi="仿宋" w:eastAsia="仿宋"/>
          <w:bCs/>
          <w:sz w:val="32"/>
          <w:szCs w:val="32"/>
        </w:rPr>
        <w:t>（提供合同、发票或广东省医用耗材交易系统成交记录的复印件）--</w:t>
      </w:r>
      <w:r>
        <w:rPr>
          <w:rFonts w:hint="eastAsia" w:ascii="仿宋" w:hAnsi="仿宋" w:eastAsia="仿宋"/>
          <w:bCs/>
          <w:color w:val="000000" w:themeColor="text1"/>
          <w:sz w:val="32"/>
          <w:szCs w:val="32"/>
        </w:rPr>
        <w:t>以此业绩证明页为准，合同、发票或</w:t>
      </w:r>
      <w:r>
        <w:rPr>
          <w:rFonts w:hint="eastAsia" w:ascii="仿宋" w:hAnsi="仿宋" w:eastAsia="仿宋"/>
          <w:bCs/>
          <w:sz w:val="32"/>
          <w:szCs w:val="32"/>
        </w:rPr>
        <w:t>广东省医用耗材交易系统成交记录</w:t>
      </w:r>
      <w:r>
        <w:rPr>
          <w:rFonts w:hint="eastAsia" w:ascii="仿宋" w:hAnsi="仿宋" w:eastAsia="仿宋"/>
          <w:bCs/>
          <w:color w:val="000000" w:themeColor="text1"/>
          <w:sz w:val="32"/>
          <w:szCs w:val="32"/>
        </w:rPr>
        <w:t>复印件、投标产品用户名单附后。</w:t>
      </w:r>
    </w:p>
    <w:p>
      <w:pPr>
        <w:tabs>
          <w:tab w:val="left" w:pos="4860"/>
          <w:tab w:val="left" w:pos="5400"/>
          <w:tab w:val="left" w:pos="5580"/>
        </w:tabs>
        <w:rPr>
          <w:rFonts w:ascii="仿宋" w:hAnsi="仿宋" w:eastAsia="仿宋"/>
          <w:bCs/>
          <w:color w:val="000000" w:themeColor="text1"/>
          <w:sz w:val="32"/>
          <w:szCs w:val="32"/>
        </w:rPr>
      </w:pPr>
    </w:p>
    <w:p>
      <w:pPr>
        <w:tabs>
          <w:tab w:val="left" w:pos="4860"/>
          <w:tab w:val="left" w:pos="5400"/>
          <w:tab w:val="left" w:pos="5580"/>
        </w:tabs>
        <w:rPr>
          <w:rFonts w:ascii="仿宋" w:hAnsi="仿宋" w:eastAsia="仿宋"/>
          <w:bCs/>
          <w:color w:val="000000" w:themeColor="text1"/>
          <w:sz w:val="32"/>
          <w:szCs w:val="32"/>
        </w:rPr>
      </w:pPr>
    </w:p>
    <w:p>
      <w:pPr>
        <w:spacing w:line="560" w:lineRule="exact"/>
        <w:jc w:val="center"/>
        <w:rPr>
          <w:rFonts w:ascii="仿宋_GB2312" w:hAnsi="仿宋" w:eastAsia="仿宋_GB2312"/>
          <w:b/>
          <w:sz w:val="32"/>
          <w:szCs w:val="32"/>
        </w:rPr>
      </w:pPr>
      <w:r>
        <w:rPr>
          <w:rFonts w:hint="eastAsia" w:ascii="仿宋_GB2312" w:hAnsi="仿宋" w:eastAsia="仿宋_GB2312"/>
          <w:b/>
          <w:sz w:val="32"/>
          <w:szCs w:val="32"/>
        </w:rPr>
        <w:t>福田区妇幼保健院院内医用耗材公开招标业绩证明</w:t>
      </w:r>
    </w:p>
    <w:p>
      <w:pPr>
        <w:snapToGrid w:val="0"/>
        <w:spacing w:line="560" w:lineRule="exact"/>
        <w:rPr>
          <w:rFonts w:ascii="仿宋_GB2312" w:hAnsi="仿宋" w:eastAsia="仿宋_GB2312"/>
          <w:b/>
          <w:sz w:val="32"/>
          <w:szCs w:val="32"/>
        </w:rPr>
      </w:pPr>
      <w:r>
        <w:rPr>
          <w:rFonts w:hint="eastAsia" w:ascii="仿宋_GB2312" w:hAnsi="仿宋" w:eastAsia="仿宋_GB2312"/>
          <w:b/>
          <w:sz w:val="32"/>
          <w:szCs w:val="32"/>
        </w:rPr>
        <w:t>致：福田区妇幼保健院：</w:t>
      </w:r>
    </w:p>
    <w:p>
      <w:pPr>
        <w:snapToGrid w:val="0"/>
        <w:spacing w:line="560" w:lineRule="exact"/>
        <w:ind w:firstLine="540"/>
        <w:rPr>
          <w:rFonts w:ascii="仿宋_GB2312" w:hAnsi="仿宋" w:eastAsia="仿宋_GB2312"/>
          <w:sz w:val="32"/>
          <w:szCs w:val="32"/>
        </w:rPr>
      </w:pPr>
      <w:r>
        <w:rPr>
          <w:rFonts w:hint="eastAsia" w:ascii="仿宋_GB2312" w:hAnsi="仿宋" w:eastAsia="仿宋_GB2312"/>
          <w:bCs/>
          <w:sz w:val="32"/>
          <w:szCs w:val="32"/>
        </w:rPr>
        <w:t>根据福田区妇幼保健院医用耗材招</w:t>
      </w:r>
      <w:r>
        <w:rPr>
          <w:rFonts w:hint="eastAsia" w:ascii="仿宋_GB2312" w:hAnsi="仿宋" w:eastAsia="仿宋_GB2312"/>
          <w:sz w:val="32"/>
          <w:szCs w:val="32"/>
        </w:rPr>
        <w:t>标公告、招标文件，我单位承诺以下医院近三年在用我司投标品牌产品。</w:t>
      </w:r>
    </w:p>
    <w:tbl>
      <w:tblPr>
        <w:tblStyle w:val="34"/>
        <w:tblW w:w="11109" w:type="dxa"/>
        <w:tblInd w:w="-1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418"/>
        <w:gridCol w:w="1134"/>
        <w:gridCol w:w="1417"/>
        <w:gridCol w:w="1134"/>
        <w:gridCol w:w="1701"/>
        <w:gridCol w:w="1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675" w:type="dxa"/>
          </w:tcPr>
          <w:p>
            <w:pPr>
              <w:rPr>
                <w:rFonts w:ascii="仿宋_GB2312" w:hAnsi="仿宋" w:eastAsia="仿宋_GB2312"/>
                <w:sz w:val="28"/>
                <w:szCs w:val="28"/>
              </w:rPr>
            </w:pPr>
            <w:r>
              <w:rPr>
                <w:rFonts w:hint="eastAsia" w:ascii="仿宋_GB2312" w:hAnsi="仿宋" w:eastAsia="仿宋_GB2312"/>
                <w:sz w:val="28"/>
                <w:szCs w:val="28"/>
              </w:rPr>
              <w:t>对应我院招标目录中包号</w:t>
            </w:r>
          </w:p>
        </w:tc>
        <w:tc>
          <w:tcPr>
            <w:tcW w:w="1418" w:type="dxa"/>
          </w:tcPr>
          <w:p>
            <w:pPr>
              <w:rPr>
                <w:rFonts w:ascii="仿宋_GB2312" w:hAnsi="仿宋" w:eastAsia="仿宋_GB2312"/>
                <w:sz w:val="28"/>
                <w:szCs w:val="28"/>
              </w:rPr>
            </w:pPr>
            <w:r>
              <w:rPr>
                <w:rFonts w:hint="eastAsia" w:ascii="仿宋_GB2312" w:hAnsi="仿宋" w:eastAsia="仿宋_GB2312"/>
                <w:sz w:val="28"/>
                <w:szCs w:val="28"/>
              </w:rPr>
              <w:t>对应我院招标目录中序号</w:t>
            </w:r>
          </w:p>
        </w:tc>
        <w:tc>
          <w:tcPr>
            <w:tcW w:w="1134" w:type="dxa"/>
          </w:tcPr>
          <w:p>
            <w:pPr>
              <w:rPr>
                <w:rFonts w:ascii="仿宋_GB2312" w:hAnsi="仿宋" w:eastAsia="仿宋_GB2312"/>
                <w:sz w:val="28"/>
                <w:szCs w:val="28"/>
              </w:rPr>
            </w:pPr>
            <w:r>
              <w:rPr>
                <w:rFonts w:hint="eastAsia" w:ascii="仿宋_GB2312" w:hAnsi="仿宋" w:eastAsia="仿宋_GB2312"/>
                <w:sz w:val="28"/>
                <w:szCs w:val="28"/>
              </w:rPr>
              <w:t>品牌</w:t>
            </w:r>
          </w:p>
        </w:tc>
        <w:tc>
          <w:tcPr>
            <w:tcW w:w="1417" w:type="dxa"/>
          </w:tcPr>
          <w:p>
            <w:pPr>
              <w:rPr>
                <w:rFonts w:ascii="仿宋_GB2312" w:hAnsi="仿宋" w:eastAsia="仿宋_GB2312"/>
                <w:sz w:val="28"/>
                <w:szCs w:val="28"/>
              </w:rPr>
            </w:pPr>
            <w:r>
              <w:rPr>
                <w:rFonts w:hint="eastAsia" w:ascii="仿宋_GB2312" w:hAnsi="仿宋" w:eastAsia="仿宋_GB2312"/>
                <w:sz w:val="28"/>
                <w:szCs w:val="28"/>
              </w:rPr>
              <w:t>产品名称</w:t>
            </w:r>
          </w:p>
        </w:tc>
        <w:tc>
          <w:tcPr>
            <w:tcW w:w="1134" w:type="dxa"/>
          </w:tcPr>
          <w:p>
            <w:pPr>
              <w:rPr>
                <w:rFonts w:ascii="仿宋_GB2312" w:hAnsi="仿宋" w:eastAsia="仿宋_GB2312"/>
                <w:sz w:val="28"/>
                <w:szCs w:val="28"/>
              </w:rPr>
            </w:pPr>
            <w:r>
              <w:rPr>
                <w:rFonts w:hint="eastAsia" w:ascii="仿宋_GB2312" w:hAnsi="仿宋" w:eastAsia="仿宋_GB2312"/>
                <w:sz w:val="28"/>
                <w:szCs w:val="28"/>
              </w:rPr>
              <w:t>规格</w:t>
            </w:r>
          </w:p>
        </w:tc>
        <w:tc>
          <w:tcPr>
            <w:tcW w:w="1701" w:type="dxa"/>
          </w:tcPr>
          <w:p>
            <w:pPr>
              <w:rPr>
                <w:rFonts w:ascii="仿宋_GB2312" w:hAnsi="仿宋" w:eastAsia="仿宋_GB2312"/>
                <w:sz w:val="28"/>
                <w:szCs w:val="28"/>
              </w:rPr>
            </w:pPr>
            <w:r>
              <w:rPr>
                <w:rFonts w:hint="eastAsia" w:ascii="仿宋_GB2312" w:hAnsi="仿宋" w:eastAsia="仿宋_GB2312"/>
                <w:sz w:val="28"/>
                <w:szCs w:val="28"/>
              </w:rPr>
              <w:t>销售医院名称</w:t>
            </w:r>
          </w:p>
        </w:tc>
        <w:tc>
          <w:tcPr>
            <w:tcW w:w="1276" w:type="dxa"/>
          </w:tcPr>
          <w:p>
            <w:pPr>
              <w:rPr>
                <w:rFonts w:ascii="仿宋_GB2312" w:hAnsi="仿宋" w:eastAsia="仿宋_GB2312"/>
                <w:sz w:val="28"/>
                <w:szCs w:val="28"/>
              </w:rPr>
            </w:pPr>
            <w:r>
              <w:rPr>
                <w:rFonts w:hint="eastAsia" w:ascii="仿宋_GB2312" w:hAnsi="仿宋" w:eastAsia="仿宋_GB2312"/>
                <w:sz w:val="28"/>
                <w:szCs w:val="28"/>
              </w:rPr>
              <w:t>医院级别</w:t>
            </w:r>
          </w:p>
        </w:tc>
        <w:tc>
          <w:tcPr>
            <w:tcW w:w="1354" w:type="dxa"/>
          </w:tcPr>
          <w:p>
            <w:pPr>
              <w:rPr>
                <w:rFonts w:ascii="仿宋_GB2312" w:hAnsi="仿宋" w:eastAsia="仿宋_GB2312"/>
                <w:sz w:val="28"/>
                <w:szCs w:val="28"/>
              </w:rPr>
            </w:pPr>
            <w:r>
              <w:rPr>
                <w:rFonts w:hint="eastAsia" w:ascii="仿宋_GB2312" w:hAnsi="仿宋" w:eastAsia="仿宋_GB2312"/>
                <w:sz w:val="28"/>
                <w:szCs w:val="2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tcPr>
          <w:p>
            <w:pPr>
              <w:rPr>
                <w:rFonts w:ascii="仿宋_GB2312" w:hAnsi="仿宋" w:eastAsia="仿宋_GB2312"/>
                <w:b/>
                <w:sz w:val="28"/>
                <w:szCs w:val="28"/>
              </w:rPr>
            </w:pPr>
          </w:p>
        </w:tc>
        <w:tc>
          <w:tcPr>
            <w:tcW w:w="1418"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17"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701" w:type="dxa"/>
          </w:tcPr>
          <w:p>
            <w:pPr>
              <w:rPr>
                <w:rFonts w:ascii="仿宋_GB2312" w:hAnsi="仿宋" w:eastAsia="仿宋_GB2312"/>
                <w:b/>
                <w:sz w:val="28"/>
                <w:szCs w:val="28"/>
              </w:rPr>
            </w:pPr>
          </w:p>
        </w:tc>
        <w:tc>
          <w:tcPr>
            <w:tcW w:w="1276" w:type="dxa"/>
          </w:tcPr>
          <w:p>
            <w:pPr>
              <w:rPr>
                <w:rFonts w:ascii="仿宋_GB2312" w:hAnsi="仿宋" w:eastAsia="仿宋_GB2312"/>
                <w:b/>
                <w:sz w:val="28"/>
                <w:szCs w:val="28"/>
              </w:rPr>
            </w:pPr>
          </w:p>
        </w:tc>
        <w:tc>
          <w:tcPr>
            <w:tcW w:w="1354"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tcPr>
          <w:p>
            <w:pPr>
              <w:rPr>
                <w:rFonts w:ascii="仿宋_GB2312" w:hAnsi="仿宋" w:eastAsia="仿宋_GB2312"/>
                <w:b/>
                <w:sz w:val="28"/>
                <w:szCs w:val="28"/>
              </w:rPr>
            </w:pPr>
          </w:p>
        </w:tc>
        <w:tc>
          <w:tcPr>
            <w:tcW w:w="1418"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17"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701" w:type="dxa"/>
          </w:tcPr>
          <w:p>
            <w:pPr>
              <w:rPr>
                <w:rFonts w:ascii="仿宋_GB2312" w:hAnsi="仿宋" w:eastAsia="仿宋_GB2312"/>
                <w:b/>
                <w:sz w:val="28"/>
                <w:szCs w:val="28"/>
              </w:rPr>
            </w:pPr>
          </w:p>
        </w:tc>
        <w:tc>
          <w:tcPr>
            <w:tcW w:w="1276" w:type="dxa"/>
          </w:tcPr>
          <w:p>
            <w:pPr>
              <w:rPr>
                <w:rFonts w:ascii="仿宋_GB2312" w:hAnsi="仿宋" w:eastAsia="仿宋_GB2312"/>
                <w:b/>
                <w:sz w:val="28"/>
                <w:szCs w:val="28"/>
              </w:rPr>
            </w:pPr>
          </w:p>
        </w:tc>
        <w:tc>
          <w:tcPr>
            <w:tcW w:w="1354"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tcPr>
          <w:p>
            <w:pPr>
              <w:rPr>
                <w:rFonts w:ascii="仿宋_GB2312" w:hAnsi="仿宋" w:eastAsia="仿宋_GB2312"/>
                <w:b/>
                <w:sz w:val="28"/>
                <w:szCs w:val="28"/>
              </w:rPr>
            </w:pPr>
          </w:p>
        </w:tc>
        <w:tc>
          <w:tcPr>
            <w:tcW w:w="1418"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17"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701" w:type="dxa"/>
          </w:tcPr>
          <w:p>
            <w:pPr>
              <w:rPr>
                <w:rFonts w:ascii="仿宋_GB2312" w:hAnsi="仿宋" w:eastAsia="仿宋_GB2312"/>
                <w:b/>
                <w:sz w:val="28"/>
                <w:szCs w:val="28"/>
              </w:rPr>
            </w:pPr>
          </w:p>
        </w:tc>
        <w:tc>
          <w:tcPr>
            <w:tcW w:w="1276" w:type="dxa"/>
          </w:tcPr>
          <w:p>
            <w:pPr>
              <w:rPr>
                <w:rFonts w:ascii="仿宋_GB2312" w:hAnsi="仿宋" w:eastAsia="仿宋_GB2312"/>
                <w:b/>
                <w:sz w:val="28"/>
                <w:szCs w:val="28"/>
              </w:rPr>
            </w:pPr>
          </w:p>
        </w:tc>
        <w:tc>
          <w:tcPr>
            <w:tcW w:w="1354"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tcPr>
          <w:p>
            <w:pPr>
              <w:rPr>
                <w:rFonts w:ascii="仿宋_GB2312" w:hAnsi="仿宋" w:eastAsia="仿宋_GB2312"/>
                <w:b/>
                <w:sz w:val="28"/>
                <w:szCs w:val="28"/>
              </w:rPr>
            </w:pPr>
          </w:p>
        </w:tc>
        <w:tc>
          <w:tcPr>
            <w:tcW w:w="1418"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17"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701" w:type="dxa"/>
          </w:tcPr>
          <w:p>
            <w:pPr>
              <w:rPr>
                <w:rFonts w:ascii="仿宋_GB2312" w:hAnsi="仿宋" w:eastAsia="仿宋_GB2312"/>
                <w:b/>
                <w:sz w:val="28"/>
                <w:szCs w:val="28"/>
              </w:rPr>
            </w:pPr>
          </w:p>
        </w:tc>
        <w:tc>
          <w:tcPr>
            <w:tcW w:w="1276" w:type="dxa"/>
          </w:tcPr>
          <w:p>
            <w:pPr>
              <w:rPr>
                <w:rFonts w:ascii="仿宋_GB2312" w:hAnsi="仿宋" w:eastAsia="仿宋_GB2312"/>
                <w:b/>
                <w:sz w:val="28"/>
                <w:szCs w:val="28"/>
              </w:rPr>
            </w:pPr>
          </w:p>
        </w:tc>
        <w:tc>
          <w:tcPr>
            <w:tcW w:w="1354" w:type="dxa"/>
          </w:tcPr>
          <w:p>
            <w:pP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tcPr>
          <w:p>
            <w:pPr>
              <w:rPr>
                <w:rFonts w:ascii="仿宋_GB2312" w:hAnsi="仿宋" w:eastAsia="仿宋_GB2312"/>
                <w:b/>
                <w:sz w:val="28"/>
                <w:szCs w:val="28"/>
              </w:rPr>
            </w:pPr>
          </w:p>
        </w:tc>
        <w:tc>
          <w:tcPr>
            <w:tcW w:w="1418"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417" w:type="dxa"/>
          </w:tcPr>
          <w:p>
            <w:pPr>
              <w:rPr>
                <w:rFonts w:ascii="仿宋_GB2312" w:hAnsi="仿宋" w:eastAsia="仿宋_GB2312"/>
                <w:b/>
                <w:sz w:val="28"/>
                <w:szCs w:val="28"/>
              </w:rPr>
            </w:pPr>
          </w:p>
        </w:tc>
        <w:tc>
          <w:tcPr>
            <w:tcW w:w="1134" w:type="dxa"/>
          </w:tcPr>
          <w:p>
            <w:pPr>
              <w:rPr>
                <w:rFonts w:ascii="仿宋_GB2312" w:hAnsi="仿宋" w:eastAsia="仿宋_GB2312"/>
                <w:b/>
                <w:sz w:val="28"/>
                <w:szCs w:val="28"/>
              </w:rPr>
            </w:pPr>
          </w:p>
        </w:tc>
        <w:tc>
          <w:tcPr>
            <w:tcW w:w="1701" w:type="dxa"/>
          </w:tcPr>
          <w:p>
            <w:pPr>
              <w:rPr>
                <w:rFonts w:ascii="仿宋_GB2312" w:hAnsi="仿宋" w:eastAsia="仿宋_GB2312"/>
                <w:b/>
                <w:sz w:val="28"/>
                <w:szCs w:val="28"/>
              </w:rPr>
            </w:pPr>
          </w:p>
        </w:tc>
        <w:tc>
          <w:tcPr>
            <w:tcW w:w="1276" w:type="dxa"/>
          </w:tcPr>
          <w:p>
            <w:pPr>
              <w:rPr>
                <w:rFonts w:ascii="仿宋_GB2312" w:hAnsi="仿宋" w:eastAsia="仿宋_GB2312"/>
                <w:b/>
                <w:sz w:val="28"/>
                <w:szCs w:val="28"/>
              </w:rPr>
            </w:pPr>
          </w:p>
        </w:tc>
        <w:tc>
          <w:tcPr>
            <w:tcW w:w="1354" w:type="dxa"/>
          </w:tcPr>
          <w:p>
            <w:pPr>
              <w:rPr>
                <w:rFonts w:ascii="仿宋_GB2312" w:hAnsi="仿宋" w:eastAsia="仿宋_GB2312"/>
                <w:b/>
                <w:sz w:val="28"/>
                <w:szCs w:val="28"/>
              </w:rPr>
            </w:pPr>
          </w:p>
        </w:tc>
      </w:tr>
    </w:tbl>
    <w:p>
      <w:pPr>
        <w:snapToGrid w:val="0"/>
        <w:spacing w:line="560" w:lineRule="exact"/>
        <w:rPr>
          <w:rFonts w:ascii="仿宋_GB2312" w:hAnsi="仿宋" w:eastAsia="仿宋_GB2312"/>
          <w:bCs/>
          <w:sz w:val="32"/>
          <w:szCs w:val="32"/>
        </w:rPr>
      </w:pPr>
      <w:r>
        <w:rPr>
          <w:rFonts w:hint="eastAsia" w:ascii="仿宋_GB2312" w:hAnsi="仿宋" w:eastAsia="仿宋_GB2312"/>
          <w:bCs/>
          <w:sz w:val="32"/>
          <w:szCs w:val="32"/>
        </w:rPr>
        <w:t>如提供虚假信息，我单位将自动放弃在贵院的投标资格。</w:t>
      </w:r>
    </w:p>
    <w:p>
      <w:pPr>
        <w:snapToGrid w:val="0"/>
        <w:spacing w:line="560" w:lineRule="exact"/>
        <w:ind w:firstLine="560" w:firstLineChars="200"/>
        <w:rPr>
          <w:rFonts w:ascii="仿宋_GB2312" w:hAnsi="仿宋" w:eastAsia="仿宋_GB2312"/>
          <w:sz w:val="28"/>
          <w:szCs w:val="28"/>
        </w:rPr>
      </w:pPr>
    </w:p>
    <w:p>
      <w:pPr>
        <w:snapToGrid w:val="0"/>
        <w:spacing w:line="560" w:lineRule="exact"/>
        <w:ind w:firstLine="640" w:firstLineChars="200"/>
        <w:rPr>
          <w:rFonts w:ascii="仿宋_GB2312" w:hAnsi="仿宋" w:eastAsia="仿宋_GB2312"/>
          <w:bCs/>
          <w:color w:val="000000" w:themeColor="text1"/>
          <w:sz w:val="32"/>
          <w:szCs w:val="32"/>
        </w:rPr>
      </w:pPr>
      <w:r>
        <w:rPr>
          <w:rFonts w:hint="eastAsia" w:ascii="仿宋_GB2312" w:hAnsi="仿宋" w:eastAsia="仿宋_GB2312"/>
          <w:bCs/>
          <w:sz w:val="32"/>
          <w:szCs w:val="32"/>
        </w:rPr>
        <w:t>承诺单位（盖章）：</w:t>
      </w:r>
    </w:p>
    <w:p>
      <w:pPr>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法定代表人（签字）：                  </w:t>
      </w:r>
    </w:p>
    <w:p>
      <w:pPr>
        <w:snapToGrid w:val="0"/>
        <w:spacing w:line="560" w:lineRule="exact"/>
        <w:jc w:val="center"/>
        <w:rPr>
          <w:rFonts w:ascii="仿宋_GB2312" w:hAnsi="仿宋" w:eastAsia="仿宋_GB2312"/>
          <w:bCs/>
          <w:sz w:val="32"/>
          <w:szCs w:val="32"/>
        </w:rPr>
      </w:pPr>
      <w:r>
        <w:rPr>
          <w:rFonts w:hint="eastAsia" w:ascii="仿宋_GB2312" w:hAnsi="仿宋" w:eastAsia="仿宋_GB2312"/>
          <w:bCs/>
          <w:sz w:val="32"/>
          <w:szCs w:val="32"/>
        </w:rPr>
        <w:t>日期：        年   月   日</w:t>
      </w:r>
    </w:p>
    <w:p>
      <w:pPr>
        <w:snapToGrid w:val="0"/>
        <w:rPr>
          <w:rFonts w:ascii="仿宋" w:hAnsi="仿宋" w:eastAsia="仿宋"/>
          <w:bCs/>
          <w:sz w:val="36"/>
          <w:szCs w:val="32"/>
        </w:rPr>
      </w:pPr>
    </w:p>
    <w:p>
      <w:pPr>
        <w:snapToGrid w:val="0"/>
        <w:rPr>
          <w:rFonts w:ascii="仿宋_GB2312" w:hAnsi="仿宋" w:eastAsia="仿宋_GB2312"/>
          <w:bCs/>
          <w:sz w:val="36"/>
          <w:szCs w:val="32"/>
        </w:rPr>
      </w:pPr>
      <w:r>
        <w:rPr>
          <w:rFonts w:hint="eastAsia" w:ascii="仿宋" w:hAnsi="仿宋" w:eastAsia="仿宋"/>
          <w:bCs/>
          <w:sz w:val="36"/>
          <w:szCs w:val="32"/>
        </w:rPr>
        <w:t>附：合同、发票或广东省医用耗材交易系统成交记录的复印件、投标产品用户名单</w:t>
      </w:r>
    </w:p>
    <w:p>
      <w:pPr>
        <w:snapToGrid w:val="0"/>
        <w:rPr>
          <w:rFonts w:ascii="仿宋_GB2312" w:hAnsi="仿宋" w:eastAsia="仿宋_GB2312"/>
          <w:bCs/>
          <w:sz w:val="36"/>
          <w:szCs w:val="32"/>
        </w:rPr>
      </w:pPr>
    </w:p>
    <w:p>
      <w:pPr>
        <w:snapToGrid w:val="0"/>
        <w:rPr>
          <w:rFonts w:ascii="仿宋_GB2312" w:hAnsi="仿宋" w:eastAsia="仿宋_GB2312"/>
          <w:bCs/>
          <w:sz w:val="36"/>
          <w:szCs w:val="32"/>
        </w:rPr>
      </w:pPr>
    </w:p>
    <w:p>
      <w:pPr>
        <w:snapToGrid w:val="0"/>
        <w:rPr>
          <w:rFonts w:ascii="仿宋_GB2312" w:hAnsi="仿宋" w:eastAsia="仿宋_GB2312"/>
          <w:bCs/>
          <w:sz w:val="36"/>
          <w:szCs w:val="32"/>
        </w:rPr>
      </w:pPr>
    </w:p>
    <w:p>
      <w:pPr>
        <w:tabs>
          <w:tab w:val="left" w:pos="4860"/>
          <w:tab w:val="left" w:pos="5400"/>
          <w:tab w:val="left" w:pos="5580"/>
        </w:tabs>
        <w:rPr>
          <w:rStyle w:val="45"/>
          <w:sz w:val="32"/>
          <w:szCs w:val="32"/>
        </w:rPr>
      </w:pPr>
      <w:bookmarkStart w:id="37" w:name="_Toc526089947"/>
      <w:r>
        <w:rPr>
          <w:rStyle w:val="45"/>
          <w:rFonts w:hint="eastAsia"/>
          <w:sz w:val="32"/>
          <w:szCs w:val="32"/>
        </w:rPr>
        <w:t>材料6：投标承诺函</w:t>
      </w:r>
      <w:bookmarkEnd w:id="37"/>
    </w:p>
    <w:p>
      <w:pPr>
        <w:snapToGrid w:val="0"/>
        <w:spacing w:line="560" w:lineRule="exact"/>
        <w:jc w:val="center"/>
        <w:rPr>
          <w:rFonts w:ascii="仿宋_GB2312" w:hAnsi="仿宋" w:eastAsia="仿宋_GB2312"/>
          <w:b/>
          <w:sz w:val="32"/>
          <w:szCs w:val="32"/>
        </w:rPr>
      </w:pPr>
      <w:r>
        <w:rPr>
          <w:rFonts w:hint="eastAsia" w:ascii="仿宋_GB2312" w:hAnsi="仿宋" w:eastAsia="仿宋_GB2312"/>
          <w:b/>
          <w:sz w:val="32"/>
          <w:szCs w:val="32"/>
        </w:rPr>
        <w:t>福田区妇幼保健院院内医用耗材公开招标投标承诺函</w:t>
      </w:r>
    </w:p>
    <w:p>
      <w:pPr>
        <w:spacing w:line="560" w:lineRule="exact"/>
        <w:rPr>
          <w:rFonts w:ascii="仿宋" w:hAnsi="仿宋" w:eastAsia="仿宋" w:cs="宋体"/>
          <w:b/>
          <w:bCs/>
          <w:color w:val="000000"/>
          <w:sz w:val="32"/>
          <w:szCs w:val="32"/>
        </w:rPr>
      </w:pPr>
      <w:r>
        <w:rPr>
          <w:rFonts w:hint="eastAsia" w:ascii="仿宋" w:hAnsi="仿宋" w:eastAsia="仿宋"/>
          <w:b/>
          <w:sz w:val="32"/>
          <w:szCs w:val="32"/>
        </w:rPr>
        <w:t>致：福田区妇幼保健院：</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审阅了福田区妇幼保健院院内医用耗材公开招标公告、招标文件和其他所有挂网文件后，我公司决定按照招标公告、招标文件和挂网文件的规定要求参与报名和投标，并承诺如下：</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1、我单位保证所提供的资质证明文件有效、真实、合法，如有违反，将承担相应的法律责任，并接受相关规定处罚。</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2、我单位保证报名开始近两年内，在生产和经营活动中无严重违法违纪记录，投标产品无不良记录，否则将自动弃标。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3、我单位承诺，不会在院内公开招投标过程中有任何违法违规行为，并严格按照有关要求进行报价和价格谈判等程序。</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4、如果我单位所投产品最终中标，我单位保证按照招标公告和贵院的要求供应中标产品。</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5、我单位保证在本次招标中所提供投标价格为深圳地区的最低成交价，如在中标后发现不是最低成交价，贵院有权要求我单位补差价或废标。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6、今后若中标产品有价格变动，我单位保证应及时交由贵院备案，同时根据贵院要求执行。我单位若不如实或不及时报备，经贵院发现查实后则退回全部差额，并支付差额十倍的违约金。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承诺单位（盖章）：</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法定代表人（签字）：                  </w:t>
      </w:r>
    </w:p>
    <w:p>
      <w:pPr>
        <w:snapToGrid w:val="0"/>
        <w:spacing w:line="560" w:lineRule="exact"/>
        <w:ind w:firstLine="640" w:firstLineChars="200"/>
        <w:rPr>
          <w:rFonts w:ascii="仿宋" w:hAnsi="仿宋" w:eastAsia="仿宋"/>
          <w:sz w:val="32"/>
          <w:szCs w:val="32"/>
        </w:rPr>
      </w:pP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日期：        年   月   日</w:t>
      </w:r>
    </w:p>
    <w:p>
      <w:pPr>
        <w:tabs>
          <w:tab w:val="left" w:pos="4860"/>
          <w:tab w:val="left" w:pos="5400"/>
          <w:tab w:val="left" w:pos="5580"/>
        </w:tabs>
        <w:ind w:firstLine="630" w:firstLineChars="196"/>
        <w:rPr>
          <w:rFonts w:ascii="仿宋" w:hAnsi="仿宋" w:eastAsia="仿宋"/>
          <w:b/>
          <w:sz w:val="32"/>
          <w:szCs w:val="32"/>
        </w:rPr>
      </w:pPr>
      <w:bookmarkStart w:id="38" w:name="_Toc526089948"/>
      <w:r>
        <w:rPr>
          <w:rFonts w:hint="eastAsia" w:ascii="仿宋" w:hAnsi="仿宋" w:eastAsia="仿宋"/>
          <w:b/>
          <w:sz w:val="32"/>
          <w:szCs w:val="32"/>
        </w:rPr>
        <w:t>材料7：</w:t>
      </w:r>
      <w:bookmarkEnd w:id="38"/>
      <w:r>
        <w:rPr>
          <w:rFonts w:hint="eastAsia" w:ascii="仿宋" w:hAnsi="仿宋" w:eastAsia="仿宋"/>
          <w:b/>
          <w:sz w:val="32"/>
          <w:szCs w:val="32"/>
        </w:rPr>
        <w:t>产品参数</w:t>
      </w:r>
    </w:p>
    <w:p>
      <w:pPr>
        <w:tabs>
          <w:tab w:val="left" w:pos="4860"/>
          <w:tab w:val="left" w:pos="5400"/>
          <w:tab w:val="left" w:pos="5580"/>
        </w:tabs>
        <w:ind w:firstLine="640" w:firstLineChars="200"/>
        <w:rPr>
          <w:rFonts w:ascii="仿宋" w:hAnsi="仿宋" w:eastAsia="仿宋"/>
          <w:sz w:val="32"/>
          <w:szCs w:val="32"/>
        </w:rPr>
      </w:pPr>
      <w:r>
        <w:rPr>
          <w:rFonts w:hint="eastAsia" w:ascii="仿宋" w:hAnsi="仿宋" w:eastAsia="仿宋"/>
          <w:sz w:val="32"/>
          <w:szCs w:val="32"/>
        </w:rPr>
        <w:t>列出产品参数，</w:t>
      </w:r>
      <w:r>
        <w:rPr>
          <w:rFonts w:hint="eastAsia" w:ascii="仿宋" w:hAnsi="仿宋" w:eastAsia="仿宋"/>
          <w:color w:val="auto"/>
          <w:sz w:val="32"/>
          <w:szCs w:val="32"/>
        </w:rPr>
        <w:t>包01、包02、包03、包04、包05、包07、包08请提供技术参数偏离表，如下：</w:t>
      </w:r>
    </w:p>
    <w:p>
      <w:pPr>
        <w:tabs>
          <w:tab w:val="left" w:pos="4860"/>
          <w:tab w:val="left" w:pos="5400"/>
          <w:tab w:val="left" w:pos="5580"/>
        </w:tabs>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技术参数偏离表</w:t>
      </w:r>
    </w:p>
    <w:tbl>
      <w:tblPr>
        <w:tblStyle w:val="34"/>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961"/>
        <w:gridCol w:w="2150"/>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184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产品名称</w:t>
            </w: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招标参数要求</w:t>
            </w:r>
          </w:p>
        </w:tc>
        <w:tc>
          <w:tcPr>
            <w:tcW w:w="21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投标技术响应</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偏离情况</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 w:hAnsi="仿宋" w:eastAsia="仿宋" w:cs="宋体"/>
                <w:color w:val="000000"/>
                <w:kern w:val="0"/>
                <w:sz w:val="28"/>
                <w:szCs w:val="28"/>
              </w:rPr>
            </w:pPr>
          </w:p>
        </w:tc>
        <w:tc>
          <w:tcPr>
            <w:tcW w:w="1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p>
        </w:tc>
        <w:tc>
          <w:tcPr>
            <w:tcW w:w="2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p>
        </w:tc>
      </w:tr>
    </w:tbl>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p>
    <w:p>
      <w:pPr>
        <w:tabs>
          <w:tab w:val="left" w:pos="4860"/>
          <w:tab w:val="left" w:pos="5400"/>
          <w:tab w:val="left" w:pos="5580"/>
        </w:tabs>
        <w:spacing w:before="156" w:beforeLines="50"/>
        <w:ind w:firstLine="630" w:firstLineChars="196"/>
        <w:rPr>
          <w:rStyle w:val="45"/>
          <w:rFonts w:ascii="仿宋" w:hAnsi="仿宋" w:eastAsia="仿宋"/>
          <w:sz w:val="32"/>
          <w:szCs w:val="32"/>
        </w:rPr>
      </w:pPr>
      <w:r>
        <w:rPr>
          <w:rStyle w:val="45"/>
          <w:rFonts w:hint="eastAsia" w:ascii="仿宋" w:hAnsi="仿宋" w:eastAsia="仿宋"/>
          <w:sz w:val="32"/>
          <w:szCs w:val="32"/>
        </w:rPr>
        <w:t>材料8：售后服务承诺和用户出具的伴随服务和履约评价书</w:t>
      </w:r>
    </w:p>
    <w:p>
      <w:pPr>
        <w:ind w:firstLine="630" w:firstLineChars="196"/>
        <w:rPr>
          <w:rFonts w:ascii="仿宋" w:hAnsi="仿宋" w:eastAsia="仿宋"/>
          <w:b/>
          <w:kern w:val="0"/>
          <w:sz w:val="32"/>
          <w:szCs w:val="32"/>
        </w:rPr>
      </w:pPr>
      <w:r>
        <w:rPr>
          <w:rFonts w:hint="eastAsia" w:ascii="仿宋" w:hAnsi="仿宋" w:eastAsia="仿宋"/>
          <w:b/>
          <w:kern w:val="0"/>
          <w:sz w:val="32"/>
          <w:szCs w:val="32"/>
        </w:rPr>
        <w:t>1、</w:t>
      </w:r>
      <w:r>
        <w:rPr>
          <w:rStyle w:val="45"/>
          <w:rFonts w:hint="eastAsia" w:ascii="仿宋" w:hAnsi="仿宋" w:eastAsia="仿宋"/>
          <w:sz w:val="32"/>
          <w:szCs w:val="32"/>
        </w:rPr>
        <w:t>售后服务承诺</w:t>
      </w:r>
    </w:p>
    <w:p>
      <w:pPr>
        <w:rPr>
          <w:rFonts w:ascii="仿宋" w:hAnsi="仿宋" w:eastAsia="仿宋"/>
          <w:kern w:val="0"/>
          <w:sz w:val="32"/>
          <w:szCs w:val="32"/>
        </w:rPr>
      </w:pPr>
      <w:r>
        <w:rPr>
          <w:rFonts w:hint="eastAsia" w:ascii="仿宋" w:hAnsi="仿宋" w:eastAsia="仿宋"/>
          <w:kern w:val="0"/>
          <w:sz w:val="32"/>
          <w:szCs w:val="32"/>
        </w:rPr>
        <w:t>供应商名称：</w:t>
      </w:r>
    </w:p>
    <w:p>
      <w:pPr>
        <w:rPr>
          <w:rFonts w:ascii="仿宋" w:hAnsi="仿宋" w:eastAsia="仿宋"/>
          <w:kern w:val="0"/>
          <w:sz w:val="32"/>
          <w:szCs w:val="32"/>
        </w:rPr>
      </w:pPr>
      <w:r>
        <w:rPr>
          <w:rFonts w:hint="eastAsia" w:ascii="仿宋" w:hAnsi="仿宋" w:eastAsia="仿宋"/>
          <w:kern w:val="0"/>
          <w:sz w:val="32"/>
          <w:szCs w:val="32"/>
        </w:rPr>
        <w:t>项目名称：</w:t>
      </w:r>
    </w:p>
    <w:p>
      <w:pPr>
        <w:rPr>
          <w:rFonts w:ascii="仿宋" w:hAnsi="仿宋" w:eastAsia="仿宋"/>
          <w:kern w:val="0"/>
          <w:sz w:val="32"/>
          <w:szCs w:val="32"/>
        </w:rPr>
      </w:pPr>
      <w:r>
        <w:rPr>
          <w:rFonts w:hint="eastAsia" w:ascii="仿宋" w:hAnsi="仿宋" w:eastAsia="仿宋"/>
          <w:kern w:val="0"/>
          <w:sz w:val="32"/>
          <w:szCs w:val="32"/>
        </w:rPr>
        <w:t>包号：</w:t>
      </w:r>
    </w:p>
    <w:p>
      <w:pPr>
        <w:widowControl/>
        <w:jc w:val="left"/>
        <w:rPr>
          <w:rFonts w:ascii="宋体" w:hAnsi="宋体"/>
          <w:kern w:val="0"/>
          <w:szCs w:val="21"/>
        </w:rPr>
      </w:pPr>
    </w:p>
    <w:tbl>
      <w:tblPr>
        <w:tblStyle w:val="3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424"/>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44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招标文件要求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投标响应</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偏离情况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10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44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第三章投标须知的第七点“质量要求及售后服务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color w:val="000000"/>
                <w:kern w:val="0"/>
                <w:sz w:val="28"/>
                <w:szCs w:val="28"/>
              </w:rPr>
            </w:pPr>
          </w:p>
        </w:tc>
      </w:tr>
    </w:tbl>
    <w:p>
      <w:pPr>
        <w:rPr>
          <w:rFonts w:ascii="仿宋_GB2312" w:hAnsi="仿宋" w:eastAsia="仿宋_GB2312"/>
          <w:b/>
          <w:bCs/>
          <w:sz w:val="28"/>
          <w:szCs w:val="28"/>
        </w:rPr>
      </w:pPr>
    </w:p>
    <w:p>
      <w:pPr>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承诺单位（盖章）：</w:t>
      </w:r>
    </w:p>
    <w:p>
      <w:pPr>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法定代表人（签字）：                  </w:t>
      </w:r>
    </w:p>
    <w:p>
      <w:pPr>
        <w:snapToGrid w:val="0"/>
        <w:spacing w:line="560" w:lineRule="exact"/>
        <w:jc w:val="center"/>
        <w:rPr>
          <w:rFonts w:ascii="仿宋_GB2312" w:hAnsi="仿宋" w:eastAsia="仿宋_GB2312"/>
          <w:bCs/>
          <w:sz w:val="32"/>
          <w:szCs w:val="32"/>
        </w:rPr>
      </w:pPr>
      <w:r>
        <w:rPr>
          <w:rFonts w:hint="eastAsia" w:ascii="仿宋_GB2312" w:hAnsi="仿宋" w:eastAsia="仿宋_GB2312"/>
          <w:bCs/>
          <w:sz w:val="32"/>
          <w:szCs w:val="32"/>
        </w:rPr>
        <w:t>日期：        年   月   日</w:t>
      </w:r>
    </w:p>
    <w:p>
      <w:pPr>
        <w:snapToGrid w:val="0"/>
        <w:spacing w:line="560" w:lineRule="exact"/>
        <w:jc w:val="center"/>
        <w:rPr>
          <w:rFonts w:ascii="仿宋_GB2312" w:hAnsi="仿宋" w:eastAsia="仿宋_GB2312"/>
          <w:bCs/>
          <w:sz w:val="32"/>
          <w:szCs w:val="32"/>
        </w:rPr>
      </w:pPr>
    </w:p>
    <w:p>
      <w:pPr>
        <w:tabs>
          <w:tab w:val="left" w:pos="4860"/>
          <w:tab w:val="left" w:pos="5400"/>
          <w:tab w:val="left" w:pos="5580"/>
        </w:tabs>
        <w:spacing w:before="156" w:beforeLines="50"/>
        <w:ind w:firstLine="630" w:firstLineChars="196"/>
        <w:rPr>
          <w:rStyle w:val="45"/>
          <w:rFonts w:ascii="仿宋" w:hAnsi="仿宋" w:eastAsia="仿宋"/>
          <w:b w:val="0"/>
          <w:sz w:val="32"/>
          <w:szCs w:val="32"/>
        </w:rPr>
      </w:pPr>
      <w:r>
        <w:rPr>
          <w:rFonts w:hint="eastAsia" w:ascii="仿宋_GB2312" w:hAnsi="仿宋" w:eastAsia="仿宋_GB2312"/>
          <w:b/>
          <w:bCs/>
          <w:sz w:val="32"/>
          <w:szCs w:val="32"/>
        </w:rPr>
        <w:t>2、</w:t>
      </w:r>
      <w:r>
        <w:rPr>
          <w:rStyle w:val="45"/>
          <w:rFonts w:hint="eastAsia" w:ascii="仿宋" w:hAnsi="仿宋" w:eastAsia="仿宋"/>
          <w:b w:val="0"/>
          <w:sz w:val="32"/>
          <w:szCs w:val="32"/>
        </w:rPr>
        <w:t>用户出具的伴随服务和履约评价书（格式自拟）</w:t>
      </w:r>
    </w:p>
    <w:p>
      <w:pPr>
        <w:tabs>
          <w:tab w:val="left" w:pos="4860"/>
          <w:tab w:val="left" w:pos="5400"/>
          <w:tab w:val="left" w:pos="5580"/>
        </w:tabs>
        <w:spacing w:before="156" w:beforeLines="50"/>
        <w:ind w:firstLine="640" w:firstLineChars="200"/>
        <w:jc w:val="left"/>
        <w:rPr>
          <w:rStyle w:val="45"/>
          <w:rFonts w:ascii="仿宋" w:hAnsi="仿宋" w:eastAsia="仿宋"/>
          <w:b w:val="0"/>
          <w:sz w:val="32"/>
          <w:szCs w:val="32"/>
        </w:rPr>
      </w:pPr>
      <w:r>
        <w:rPr>
          <w:rStyle w:val="45"/>
          <w:rFonts w:hint="eastAsia" w:ascii="仿宋" w:hAnsi="仿宋" w:eastAsia="仿宋"/>
          <w:b w:val="0"/>
          <w:sz w:val="32"/>
          <w:szCs w:val="32"/>
        </w:rPr>
        <w:t>近两年来对采购人提供随访服务、破损产品退换、近效期产品退换等伴随服务评价和履约评价，且评价为优、良或者合格。</w:t>
      </w:r>
    </w:p>
    <w:p>
      <w:pPr>
        <w:tabs>
          <w:tab w:val="left" w:pos="4860"/>
          <w:tab w:val="left" w:pos="5400"/>
          <w:tab w:val="left" w:pos="5580"/>
        </w:tabs>
        <w:spacing w:before="156" w:beforeLines="50"/>
        <w:ind w:firstLine="640" w:firstLineChars="200"/>
        <w:jc w:val="left"/>
        <w:rPr>
          <w:rStyle w:val="45"/>
          <w:rFonts w:ascii="仿宋" w:hAnsi="仿宋" w:eastAsia="仿宋"/>
          <w:b w:val="0"/>
          <w:sz w:val="32"/>
          <w:szCs w:val="32"/>
        </w:rPr>
      </w:pPr>
    </w:p>
    <w:p>
      <w:pPr>
        <w:tabs>
          <w:tab w:val="left" w:pos="4860"/>
          <w:tab w:val="left" w:pos="5400"/>
          <w:tab w:val="left" w:pos="5580"/>
        </w:tabs>
        <w:spacing w:before="156" w:beforeLines="50"/>
        <w:ind w:firstLine="640" w:firstLineChars="200"/>
        <w:jc w:val="left"/>
        <w:rPr>
          <w:rStyle w:val="45"/>
          <w:rFonts w:ascii="仿宋" w:hAnsi="仿宋" w:eastAsia="仿宋"/>
          <w:b w:val="0"/>
          <w:sz w:val="32"/>
          <w:szCs w:val="32"/>
        </w:rPr>
      </w:pPr>
    </w:p>
    <w:p>
      <w:pPr>
        <w:widowControl/>
        <w:rPr>
          <w:rStyle w:val="45"/>
          <w:rFonts w:ascii="仿宋" w:hAnsi="仿宋" w:eastAsia="仿宋"/>
          <w:sz w:val="32"/>
          <w:szCs w:val="32"/>
        </w:rPr>
      </w:pPr>
      <w:r>
        <w:rPr>
          <w:rStyle w:val="45"/>
          <w:rFonts w:hint="eastAsia" w:ascii="仿宋" w:hAnsi="仿宋" w:eastAsia="仿宋"/>
          <w:sz w:val="32"/>
          <w:szCs w:val="32"/>
        </w:rPr>
        <w:t>材料9：投标人近3年内无行贿犯罪等违法违规行为的书面承诺函（格式自拟）</w:t>
      </w:r>
    </w:p>
    <w:p>
      <w:pPr>
        <w:widowControl/>
        <w:rPr>
          <w:rStyle w:val="45"/>
          <w:rFonts w:ascii="仿宋" w:hAnsi="仿宋" w:eastAsia="仿宋"/>
          <w:sz w:val="32"/>
          <w:szCs w:val="32"/>
        </w:rPr>
      </w:pPr>
    </w:p>
    <w:p>
      <w:pPr>
        <w:widowControl/>
        <w:rPr>
          <w:rFonts w:ascii="仿宋_GB2312" w:hAnsi="仿宋" w:eastAsia="仿宋_GB2312" w:cs="宋体"/>
        </w:rPr>
        <w:sectPr>
          <w:footerReference r:id="rId3" w:type="default"/>
          <w:pgSz w:w="11906" w:h="16838"/>
          <w:pgMar w:top="1440" w:right="1800" w:bottom="1440" w:left="1800" w:header="851" w:footer="992" w:gutter="0"/>
          <w:cols w:space="425" w:num="1"/>
          <w:docGrid w:type="lines" w:linePitch="312" w:charSpace="0"/>
        </w:sectPr>
      </w:pPr>
      <w:r>
        <w:rPr>
          <w:rStyle w:val="45"/>
          <w:rFonts w:hint="eastAsia" w:ascii="仿宋" w:hAnsi="仿宋" w:eastAsia="仿宋"/>
          <w:sz w:val="32"/>
          <w:szCs w:val="32"/>
        </w:rPr>
        <w:t>材料10：供应商认为需要加以说明的其他内容</w:t>
      </w:r>
    </w:p>
    <w:p>
      <w:pPr>
        <w:tabs>
          <w:tab w:val="left" w:pos="4860"/>
          <w:tab w:val="left" w:pos="5400"/>
          <w:tab w:val="left" w:pos="5580"/>
        </w:tabs>
        <w:jc w:val="center"/>
        <w:rPr>
          <w:rStyle w:val="45"/>
          <w:rFonts w:ascii="仿宋" w:hAnsi="仿宋" w:eastAsia="仿宋"/>
          <w:sz w:val="32"/>
          <w:szCs w:val="32"/>
        </w:rPr>
      </w:pPr>
      <w:r>
        <w:rPr>
          <w:rStyle w:val="45"/>
          <w:rFonts w:hint="eastAsia" w:ascii="仿宋" w:hAnsi="仿宋" w:eastAsia="仿宋"/>
          <w:sz w:val="32"/>
          <w:szCs w:val="32"/>
        </w:rPr>
        <w:t>第五章   附表</w:t>
      </w:r>
    </w:p>
    <w:p/>
    <w:p>
      <w:pPr>
        <w:tabs>
          <w:tab w:val="left" w:pos="4860"/>
          <w:tab w:val="left" w:pos="5400"/>
          <w:tab w:val="left" w:pos="5580"/>
        </w:tabs>
        <w:rPr>
          <w:rStyle w:val="45"/>
          <w:rFonts w:ascii="仿宋" w:hAnsi="仿宋" w:eastAsia="仿宋"/>
          <w:sz w:val="32"/>
          <w:szCs w:val="32"/>
        </w:rPr>
      </w:pPr>
      <w:bookmarkStart w:id="39" w:name="_Toc526089951"/>
      <w:r>
        <w:rPr>
          <w:rStyle w:val="45"/>
          <w:rFonts w:hint="eastAsia" w:ascii="仿宋" w:hAnsi="仿宋" w:eastAsia="仿宋"/>
          <w:sz w:val="32"/>
          <w:szCs w:val="32"/>
        </w:rPr>
        <w:t>附件1：福田区妇幼保健院医用耗材评分表</w:t>
      </w:r>
      <w:bookmarkEnd w:id="39"/>
    </w:p>
    <w:p>
      <w:pPr>
        <w:widowControl/>
        <w:jc w:val="left"/>
        <w:rPr>
          <w:rStyle w:val="45"/>
          <w:rFonts w:ascii="仿宋" w:hAnsi="仿宋" w:eastAsia="仿宋"/>
          <w:sz w:val="32"/>
          <w:szCs w:val="32"/>
        </w:rPr>
      </w:pPr>
    </w:p>
    <w:tbl>
      <w:tblPr>
        <w:tblStyle w:val="34"/>
        <w:tblW w:w="9300" w:type="dxa"/>
        <w:tblInd w:w="93" w:type="dxa"/>
        <w:tblLayout w:type="fixed"/>
        <w:tblCellMar>
          <w:top w:w="0" w:type="dxa"/>
          <w:left w:w="108" w:type="dxa"/>
          <w:bottom w:w="0" w:type="dxa"/>
          <w:right w:w="108" w:type="dxa"/>
        </w:tblCellMar>
      </w:tblPr>
      <w:tblGrid>
        <w:gridCol w:w="656"/>
        <w:gridCol w:w="697"/>
        <w:gridCol w:w="659"/>
        <w:gridCol w:w="880"/>
        <w:gridCol w:w="6408"/>
      </w:tblGrid>
      <w:tr>
        <w:tblPrEx>
          <w:tblLayout w:type="fixed"/>
          <w:tblCellMar>
            <w:top w:w="0" w:type="dxa"/>
            <w:left w:w="108" w:type="dxa"/>
            <w:bottom w:w="0" w:type="dxa"/>
            <w:right w:w="108" w:type="dxa"/>
          </w:tblCellMar>
        </w:tblPrEx>
        <w:trPr>
          <w:trHeight w:val="930" w:hRule="atLeast"/>
        </w:trPr>
        <w:tc>
          <w:tcPr>
            <w:tcW w:w="6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评审指标</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分值</w:t>
            </w:r>
          </w:p>
        </w:tc>
        <w:tc>
          <w:tcPr>
            <w:tcW w:w="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评分方式</w:t>
            </w:r>
          </w:p>
        </w:tc>
        <w:tc>
          <w:tcPr>
            <w:tcW w:w="64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评审内容</w:t>
            </w:r>
          </w:p>
        </w:tc>
      </w:tr>
      <w:tr>
        <w:tblPrEx>
          <w:tblLayout w:type="fixed"/>
          <w:tblCellMar>
            <w:top w:w="0" w:type="dxa"/>
            <w:left w:w="108" w:type="dxa"/>
            <w:bottom w:w="0" w:type="dxa"/>
            <w:right w:w="108" w:type="dxa"/>
          </w:tblCellMar>
        </w:tblPrEx>
        <w:trPr>
          <w:trHeight w:val="1950" w:hRule="atLeast"/>
        </w:trPr>
        <w:tc>
          <w:tcPr>
            <w:tcW w:w="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w:t>
            </w:r>
          </w:p>
        </w:tc>
        <w:tc>
          <w:tcPr>
            <w:tcW w:w="6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质量</w:t>
            </w:r>
          </w:p>
        </w:tc>
        <w:tc>
          <w:tcPr>
            <w:tcW w:w="6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45</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1、申报产品的规格符合情况：5分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A、符合：              5分；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B、不符合：            0分；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依据：以采购人提供的样品、彩页和评审专家以临床使用经验为依据。</w:t>
            </w:r>
          </w:p>
        </w:tc>
      </w:tr>
      <w:tr>
        <w:tblPrEx>
          <w:tblLayout w:type="fixed"/>
          <w:tblCellMar>
            <w:top w:w="0" w:type="dxa"/>
            <w:left w:w="108" w:type="dxa"/>
            <w:bottom w:w="0" w:type="dxa"/>
            <w:right w:w="108" w:type="dxa"/>
          </w:tblCellMar>
        </w:tblPrEx>
        <w:trPr>
          <w:trHeight w:val="2445"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2、技术参数要求、产品临床性能指标：25分                                   设有"</w:t>
            </w:r>
            <w:r>
              <w:rPr>
                <w:rFonts w:hint="eastAsia" w:ascii="仿宋" w:hAnsi="仿宋" w:eastAsia="仿宋" w:cs="宋体"/>
                <w:kern w:val="0"/>
                <w:sz w:val="32"/>
                <w:szCs w:val="32"/>
              </w:rPr>
              <w:t>★</w:t>
            </w:r>
            <w:r>
              <w:rPr>
                <w:rFonts w:hint="eastAsia" w:ascii="宋体" w:hAnsi="宋体" w:cs="宋体"/>
                <w:color w:val="000000"/>
                <w:kern w:val="0"/>
                <w:sz w:val="22"/>
                <w:szCs w:val="22"/>
              </w:rPr>
              <w:t>"号的条款是实质性技术要求，不允许负偏离。有负偏离的将作废标处理。投标人的投标文件中对招标技术参数全部进行了响应即得25分；每负偏离（低于）1项扣相应分值，扣完为止。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依据：评审专家以产品参数、样品体验、彩页和临床使用经验等依据进行评价。</w:t>
            </w:r>
          </w:p>
        </w:tc>
      </w:tr>
      <w:tr>
        <w:tblPrEx>
          <w:tblLayout w:type="fixed"/>
          <w:tblCellMar>
            <w:top w:w="0" w:type="dxa"/>
            <w:left w:w="108" w:type="dxa"/>
            <w:bottom w:w="0" w:type="dxa"/>
            <w:right w:w="108" w:type="dxa"/>
          </w:tblCellMar>
        </w:tblPrEx>
        <w:trPr>
          <w:trHeight w:val="3060"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numPr>
                <w:ilvl w:val="0"/>
                <w:numId w:val="6"/>
              </w:numPr>
              <w:jc w:val="left"/>
              <w:rPr>
                <w:rFonts w:ascii="宋体" w:hAnsi="宋体" w:cs="宋体"/>
                <w:kern w:val="0"/>
                <w:sz w:val="22"/>
                <w:szCs w:val="22"/>
              </w:rPr>
            </w:pPr>
            <w:r>
              <w:rPr>
                <w:rFonts w:hint="eastAsia" w:ascii="宋体" w:hAnsi="宋体" w:cs="宋体"/>
                <w:kern w:val="0"/>
                <w:sz w:val="22"/>
                <w:szCs w:val="22"/>
              </w:rPr>
              <w:t xml:space="preserve">产品品牌知名度和成熟度：  15分    </w:t>
            </w:r>
          </w:p>
          <w:p>
            <w:pPr>
              <w:widowControl/>
              <w:jc w:val="left"/>
              <w:rPr>
                <w:rFonts w:ascii="宋体" w:hAnsi="宋体" w:cs="宋体"/>
                <w:kern w:val="0"/>
                <w:sz w:val="22"/>
                <w:szCs w:val="22"/>
              </w:rPr>
            </w:pPr>
            <w:r>
              <w:rPr>
                <w:rFonts w:hint="eastAsia" w:ascii="宋体" w:hAnsi="宋体" w:cs="宋体"/>
                <w:kern w:val="0"/>
                <w:sz w:val="22"/>
                <w:szCs w:val="22"/>
              </w:rPr>
              <w:t>投标人在深圳有二甲及以上级别的医院用户相应打分，少于1家得0分，并附供货医院名单、联系人及近期供货发票或合同复印件。</w:t>
            </w:r>
            <w:r>
              <w:rPr>
                <w:rFonts w:hint="eastAsia" w:ascii="宋体" w:hAnsi="宋体" w:cs="宋体"/>
                <w:kern w:val="0"/>
                <w:sz w:val="22"/>
                <w:szCs w:val="22"/>
              </w:rPr>
              <w:br w:type="textWrapping"/>
            </w:r>
            <w:r>
              <w:rPr>
                <w:rFonts w:hint="eastAsia" w:ascii="宋体" w:hAnsi="宋体" w:cs="宋体"/>
                <w:kern w:val="0"/>
                <w:sz w:val="22"/>
                <w:szCs w:val="22"/>
              </w:rPr>
              <w:t xml:space="preserve">    A、第一名：     15分；    </w:t>
            </w:r>
            <w:r>
              <w:rPr>
                <w:rFonts w:hint="eastAsia" w:ascii="宋体" w:hAnsi="宋体" w:cs="宋体"/>
                <w:kern w:val="0"/>
                <w:sz w:val="22"/>
                <w:szCs w:val="22"/>
              </w:rPr>
              <w:br w:type="textWrapping"/>
            </w:r>
            <w:r>
              <w:rPr>
                <w:rFonts w:hint="eastAsia" w:ascii="宋体" w:hAnsi="宋体" w:cs="宋体"/>
                <w:kern w:val="0"/>
                <w:sz w:val="22"/>
                <w:szCs w:val="22"/>
              </w:rPr>
              <w:t xml:space="preserve">    B、第二名：     10分； </w:t>
            </w:r>
            <w:r>
              <w:rPr>
                <w:rFonts w:hint="eastAsia" w:ascii="宋体" w:hAnsi="宋体" w:cs="宋体"/>
                <w:kern w:val="0"/>
                <w:sz w:val="22"/>
                <w:szCs w:val="22"/>
              </w:rPr>
              <w:br w:type="textWrapping"/>
            </w:r>
            <w:r>
              <w:rPr>
                <w:rFonts w:hint="eastAsia" w:ascii="宋体" w:hAnsi="宋体" w:cs="宋体"/>
                <w:kern w:val="0"/>
                <w:sz w:val="22"/>
                <w:szCs w:val="22"/>
              </w:rPr>
              <w:t xml:space="preserve">    C、第三名：     5分；</w:t>
            </w:r>
            <w:r>
              <w:rPr>
                <w:rFonts w:hint="eastAsia" w:ascii="宋体" w:hAnsi="宋体" w:cs="宋体"/>
                <w:kern w:val="0"/>
                <w:sz w:val="22"/>
                <w:szCs w:val="22"/>
              </w:rPr>
              <w:br w:type="textWrapping"/>
            </w:r>
            <w:r>
              <w:rPr>
                <w:rFonts w:hint="eastAsia" w:ascii="宋体" w:hAnsi="宋体" w:cs="宋体"/>
                <w:kern w:val="0"/>
                <w:sz w:val="22"/>
                <w:szCs w:val="22"/>
              </w:rPr>
              <w:t xml:space="preserve">    D、第四名及以后不得分：  0分 </w:t>
            </w:r>
          </w:p>
          <w:p>
            <w:pPr>
              <w:widowControl/>
              <w:jc w:val="left"/>
              <w:rPr>
                <w:rFonts w:ascii="宋体" w:hAnsi="宋体" w:cs="宋体"/>
                <w:kern w:val="0"/>
                <w:sz w:val="22"/>
                <w:szCs w:val="22"/>
              </w:rPr>
            </w:pPr>
            <w:r>
              <w:rPr>
                <w:rFonts w:hint="eastAsia" w:ascii="宋体" w:hAnsi="宋体" w:cs="宋体"/>
                <w:kern w:val="0"/>
                <w:sz w:val="22"/>
                <w:szCs w:val="22"/>
              </w:rPr>
              <w:t xml:space="preserve">       提供少于1家用户证明不得分：  0分 </w:t>
            </w:r>
          </w:p>
          <w:p>
            <w:pPr>
              <w:widowControl/>
              <w:jc w:val="left"/>
              <w:rPr>
                <w:rFonts w:ascii="宋体" w:hAnsi="宋体" w:cs="宋体"/>
                <w:color w:val="000000"/>
                <w:kern w:val="0"/>
                <w:sz w:val="22"/>
                <w:szCs w:val="22"/>
              </w:rPr>
            </w:pPr>
            <w:r>
              <w:rPr>
                <w:rFonts w:hint="eastAsia" w:ascii="宋体" w:hAnsi="宋体" w:cs="宋体"/>
                <w:kern w:val="0"/>
                <w:sz w:val="22"/>
                <w:szCs w:val="22"/>
              </w:rPr>
              <w:t xml:space="preserve">    依据：评审专家以投标书中的业绩证明、供应商提供的国家、省、市名牌产品证书的复印件（加盖本公司公章）以及临床使用经验为依据进行评价。</w:t>
            </w:r>
          </w:p>
        </w:tc>
      </w:tr>
      <w:tr>
        <w:tblPrEx>
          <w:tblLayout w:type="fixed"/>
          <w:tblCellMar>
            <w:top w:w="0" w:type="dxa"/>
            <w:left w:w="108" w:type="dxa"/>
            <w:bottom w:w="0" w:type="dxa"/>
            <w:right w:w="108" w:type="dxa"/>
          </w:tblCellMar>
        </w:tblPrEx>
        <w:trPr>
          <w:trHeight w:val="3060"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w:t>
            </w:r>
          </w:p>
        </w:tc>
        <w:tc>
          <w:tcPr>
            <w:tcW w:w="6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价格</w:t>
            </w:r>
          </w:p>
        </w:tc>
        <w:tc>
          <w:tcPr>
            <w:tcW w:w="6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价格分＝【1－（投标投价－最低价）/最低价】×30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当价格分&lt;0时，取0；</w:t>
            </w:r>
          </w:p>
        </w:tc>
      </w:tr>
      <w:tr>
        <w:tblPrEx>
          <w:tblLayout w:type="fixed"/>
          <w:tblCellMar>
            <w:top w:w="0" w:type="dxa"/>
            <w:left w:w="108" w:type="dxa"/>
            <w:bottom w:w="0" w:type="dxa"/>
            <w:right w:w="108" w:type="dxa"/>
          </w:tblCellMar>
        </w:tblPrEx>
        <w:trPr>
          <w:trHeight w:val="2175" w:hRule="atLeast"/>
        </w:trPr>
        <w:tc>
          <w:tcPr>
            <w:tcW w:w="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w:t>
            </w:r>
          </w:p>
        </w:tc>
        <w:tc>
          <w:tcPr>
            <w:tcW w:w="6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w:t>
            </w:r>
          </w:p>
        </w:tc>
        <w:tc>
          <w:tcPr>
            <w:tcW w:w="6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1、对以往配送服务能力及伴随服务评价：  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以配送企业的物流设施情况及用户出具的伴随服务和履约评价书为依据进行评价。</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A、好：            5分；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B、较好：          3分；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C、一般：          1分；</w:t>
            </w:r>
          </w:p>
        </w:tc>
      </w:tr>
      <w:tr>
        <w:tblPrEx>
          <w:tblLayout w:type="fixed"/>
          <w:tblCellMar>
            <w:top w:w="0" w:type="dxa"/>
            <w:left w:w="108" w:type="dxa"/>
            <w:bottom w:w="0" w:type="dxa"/>
            <w:right w:w="108" w:type="dxa"/>
          </w:tblCellMar>
        </w:tblPrEx>
        <w:trPr>
          <w:trHeight w:val="1635"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2、配送商履约能力及伴随服务承诺（包括售后服务承诺、破损退换、近效期退换等）：5分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以供应商递交的售后服务承诺为依据。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A、承诺：          5分；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B、不承诺：        0分；</w:t>
            </w:r>
          </w:p>
        </w:tc>
      </w:tr>
      <w:tr>
        <w:tblPrEx>
          <w:tblLayout w:type="fixed"/>
          <w:tblCellMar>
            <w:top w:w="0" w:type="dxa"/>
            <w:left w:w="108" w:type="dxa"/>
            <w:bottom w:w="0" w:type="dxa"/>
            <w:right w:w="108" w:type="dxa"/>
          </w:tblCellMar>
        </w:tblPrEx>
        <w:trPr>
          <w:trHeight w:val="2025"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3、技术支持服务能力及反应时间：3分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满意程度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A、好：            3分；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B、较好：          2分；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C、一般：          1分；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依据：评审专家以临床使用经验和售后服务承诺为依据。</w:t>
            </w:r>
          </w:p>
        </w:tc>
      </w:tr>
      <w:tr>
        <w:tblPrEx>
          <w:tblLayout w:type="fixed"/>
          <w:tblCellMar>
            <w:top w:w="0" w:type="dxa"/>
            <w:left w:w="108" w:type="dxa"/>
            <w:bottom w:w="0" w:type="dxa"/>
            <w:right w:w="108" w:type="dxa"/>
          </w:tblCellMar>
        </w:tblPrEx>
        <w:trPr>
          <w:trHeight w:val="1470" w:hRule="atLeast"/>
        </w:trPr>
        <w:tc>
          <w:tcPr>
            <w:tcW w:w="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四</w:t>
            </w:r>
          </w:p>
        </w:tc>
        <w:tc>
          <w:tcPr>
            <w:tcW w:w="6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信誉</w:t>
            </w:r>
          </w:p>
        </w:tc>
        <w:tc>
          <w:tcPr>
            <w:tcW w:w="6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1、历史投标信用：7分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A、无违约记录：    7分；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B、有违约记录：    0分；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依据：以供应商提供的投标承诺函和投标人近3年内无行贿犯罪等违法违规行为的书面承诺函为依据。</w:t>
            </w:r>
          </w:p>
        </w:tc>
      </w:tr>
      <w:tr>
        <w:tblPrEx>
          <w:tblLayout w:type="fixed"/>
          <w:tblCellMar>
            <w:top w:w="0" w:type="dxa"/>
            <w:left w:w="108" w:type="dxa"/>
            <w:bottom w:w="0" w:type="dxa"/>
            <w:right w:w="108" w:type="dxa"/>
          </w:tblCellMar>
        </w:tblPrEx>
        <w:trPr>
          <w:trHeight w:val="1665"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专家打分</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2、经营商品质量保障可靠性：5分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A、无不良商品记录：5分；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B、有不良商品记录：0分；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依据：以供应商提供的投标承诺函以及参加申报的产品近期在本院及其他医院使用情况为依据。</w:t>
            </w:r>
          </w:p>
        </w:tc>
      </w:tr>
      <w:tr>
        <w:tblPrEx>
          <w:tblLayout w:type="fixed"/>
          <w:tblCellMar>
            <w:top w:w="0" w:type="dxa"/>
            <w:left w:w="108" w:type="dxa"/>
            <w:bottom w:w="0" w:type="dxa"/>
            <w:right w:w="108" w:type="dxa"/>
          </w:tblCellMar>
        </w:tblPrEx>
        <w:trPr>
          <w:trHeight w:val="510"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6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100</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40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tabs>
          <w:tab w:val="left" w:pos="4860"/>
          <w:tab w:val="left" w:pos="5400"/>
          <w:tab w:val="left" w:pos="5580"/>
        </w:tabs>
        <w:rPr>
          <w:rFonts w:ascii="宋体" w:hAnsi="宋体" w:cs="宋体"/>
          <w:b/>
          <w:color w:val="000000"/>
          <w:sz w:val="22"/>
          <w:szCs w:val="22"/>
        </w:rPr>
        <w:sectPr>
          <w:pgSz w:w="11906" w:h="16838"/>
          <w:pgMar w:top="1440" w:right="1797" w:bottom="1440" w:left="1797" w:header="851" w:footer="992" w:gutter="0"/>
          <w:cols w:space="425" w:num="1"/>
          <w:docGrid w:linePitch="312" w:charSpace="0"/>
        </w:sectPr>
      </w:pPr>
    </w:p>
    <w:p>
      <w:pPr>
        <w:tabs>
          <w:tab w:val="left" w:pos="4860"/>
          <w:tab w:val="left" w:pos="5400"/>
          <w:tab w:val="left" w:pos="5580"/>
        </w:tabs>
        <w:rPr>
          <w:rStyle w:val="45"/>
          <w:rFonts w:ascii="仿宋" w:hAnsi="仿宋" w:eastAsia="仿宋"/>
          <w:sz w:val="32"/>
          <w:szCs w:val="32"/>
        </w:rPr>
      </w:pPr>
      <w:bookmarkStart w:id="40" w:name="_Toc522260274"/>
      <w:bookmarkStart w:id="41" w:name="_Toc526089952"/>
      <w:r>
        <w:rPr>
          <w:rStyle w:val="45"/>
          <w:rFonts w:hint="eastAsia" w:ascii="仿宋" w:hAnsi="仿宋" w:eastAsia="仿宋"/>
          <w:sz w:val="32"/>
          <w:szCs w:val="32"/>
        </w:rPr>
        <w:t>附件2、投标报名表</w:t>
      </w:r>
      <w:bookmarkEnd w:id="40"/>
      <w:bookmarkEnd w:id="41"/>
    </w:p>
    <w:p>
      <w:pPr>
        <w:tabs>
          <w:tab w:val="left" w:pos="4860"/>
          <w:tab w:val="left" w:pos="5400"/>
          <w:tab w:val="left" w:pos="5580"/>
        </w:tabs>
        <w:rPr>
          <w:rStyle w:val="45"/>
          <w:rFonts w:ascii="仿宋" w:hAnsi="仿宋" w:eastAsia="仿宋"/>
          <w:sz w:val="32"/>
          <w:szCs w:val="32"/>
        </w:rPr>
      </w:pPr>
    </w:p>
    <w:tbl>
      <w:tblPr>
        <w:tblStyle w:val="34"/>
        <w:tblW w:w="15173" w:type="dxa"/>
        <w:jc w:val="center"/>
        <w:tblInd w:w="91" w:type="dxa"/>
        <w:tblLayout w:type="fixed"/>
        <w:tblCellMar>
          <w:top w:w="0" w:type="dxa"/>
          <w:left w:w="108" w:type="dxa"/>
          <w:bottom w:w="0" w:type="dxa"/>
          <w:right w:w="108" w:type="dxa"/>
        </w:tblCellMar>
      </w:tblPr>
      <w:tblGrid>
        <w:gridCol w:w="2026"/>
        <w:gridCol w:w="2005"/>
        <w:gridCol w:w="2531"/>
        <w:gridCol w:w="1775"/>
        <w:gridCol w:w="2364"/>
        <w:gridCol w:w="2240"/>
        <w:gridCol w:w="2232"/>
      </w:tblGrid>
      <w:tr>
        <w:tblPrEx>
          <w:tblLayout w:type="fixed"/>
          <w:tblCellMar>
            <w:top w:w="0" w:type="dxa"/>
            <w:left w:w="108" w:type="dxa"/>
            <w:bottom w:w="0" w:type="dxa"/>
            <w:right w:w="108" w:type="dxa"/>
          </w:tblCellMar>
        </w:tblPrEx>
        <w:trPr>
          <w:trHeight w:val="549" w:hRule="atLeast"/>
          <w:jc w:val="center"/>
        </w:trPr>
        <w:tc>
          <w:tcPr>
            <w:tcW w:w="2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投标项目名称</w:t>
            </w: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r>
              <w:rPr>
                <w:rFonts w:hint="eastAsia" w:cs="宋体"/>
                <w:sz w:val="28"/>
                <w:szCs w:val="28"/>
              </w:rPr>
              <w:t>投标项目包号</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公司全称</w:t>
            </w:r>
          </w:p>
        </w:tc>
        <w:tc>
          <w:tcPr>
            <w:tcW w:w="1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投标授权人姓名</w:t>
            </w:r>
          </w:p>
        </w:tc>
        <w:tc>
          <w:tcPr>
            <w:tcW w:w="23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联系电话</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公司电话（座机）</w:t>
            </w:r>
          </w:p>
        </w:tc>
        <w:tc>
          <w:tcPr>
            <w:tcW w:w="22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sz w:val="28"/>
                <w:szCs w:val="28"/>
              </w:rPr>
            </w:pPr>
            <w:r>
              <w:rPr>
                <w:rFonts w:hint="eastAsia" w:cs="宋体"/>
                <w:sz w:val="28"/>
                <w:szCs w:val="28"/>
              </w:rPr>
              <w:t>邮箱地址</w:t>
            </w: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r>
        <w:tblPrEx>
          <w:tblLayout w:type="fixed"/>
          <w:tblCellMar>
            <w:top w:w="0" w:type="dxa"/>
            <w:left w:w="108" w:type="dxa"/>
            <w:bottom w:w="0" w:type="dxa"/>
            <w:right w:w="108" w:type="dxa"/>
          </w:tblCellMar>
        </w:tblPrEx>
        <w:trPr>
          <w:trHeight w:val="427" w:hRule="atLeast"/>
          <w:jc w:val="center"/>
        </w:trPr>
        <w:tc>
          <w:tcPr>
            <w:tcW w:w="2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2005" w:type="dxa"/>
            <w:tcBorders>
              <w:top w:val="single" w:color="auto" w:sz="4" w:space="0"/>
              <w:left w:val="nil"/>
              <w:bottom w:val="single" w:color="auto" w:sz="4" w:space="0"/>
              <w:right w:val="single" w:color="auto" w:sz="4" w:space="0"/>
            </w:tcBorders>
            <w:vAlign w:val="center"/>
          </w:tcPr>
          <w:p>
            <w:pPr>
              <w:widowControl/>
              <w:jc w:val="center"/>
              <w:rPr>
                <w:rFonts w:cs="宋体"/>
                <w:sz w:val="28"/>
                <w:szCs w:val="28"/>
              </w:rPr>
            </w:pP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8"/>
                <w:szCs w:val="28"/>
              </w:rPr>
            </w:pP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364"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c>
          <w:tcPr>
            <w:tcW w:w="2232" w:type="dxa"/>
            <w:tcBorders>
              <w:top w:val="nil"/>
              <w:left w:val="nil"/>
              <w:bottom w:val="single" w:color="auto" w:sz="4" w:space="0"/>
              <w:right w:val="single" w:color="auto" w:sz="4" w:space="0"/>
            </w:tcBorders>
            <w:shd w:val="clear" w:color="auto" w:fill="auto"/>
            <w:vAlign w:val="center"/>
          </w:tcPr>
          <w:p>
            <w:pPr>
              <w:widowControl/>
              <w:jc w:val="center"/>
              <w:rPr>
                <w:rFonts w:cs="宋体"/>
                <w:sz w:val="28"/>
                <w:szCs w:val="28"/>
              </w:rPr>
            </w:pPr>
          </w:p>
        </w:tc>
      </w:tr>
    </w:tbl>
    <w:p>
      <w:pPr>
        <w:widowControl/>
        <w:tabs>
          <w:tab w:val="left" w:pos="565"/>
        </w:tabs>
        <w:rPr>
          <w:rFonts w:ascii="仿宋_GB2312" w:hAnsi="仿宋" w:eastAsia="仿宋_GB2312"/>
          <w:bCs/>
          <w:sz w:val="28"/>
          <w:szCs w:val="28"/>
        </w:rPr>
      </w:pP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1EA1C"/>
    <w:multiLevelType w:val="singleLevel"/>
    <w:tmpl w:val="9261EA1C"/>
    <w:lvl w:ilvl="0" w:tentative="0">
      <w:start w:val="3"/>
      <w:numFmt w:val="decimal"/>
      <w:suff w:val="nothing"/>
      <w:lvlText w:val="%1、"/>
      <w:lvlJc w:val="left"/>
    </w:lvl>
  </w:abstractNum>
  <w:abstractNum w:abstractNumId="1">
    <w:nsid w:val="C297D1B4"/>
    <w:multiLevelType w:val="singleLevel"/>
    <w:tmpl w:val="C297D1B4"/>
    <w:lvl w:ilvl="0" w:tentative="0">
      <w:start w:val="13"/>
      <w:numFmt w:val="chineseCounting"/>
      <w:suff w:val="nothing"/>
      <w:lvlText w:val="%1、"/>
      <w:lvlJc w:val="left"/>
      <w:rPr>
        <w:rFonts w:hint="eastAsia"/>
      </w:rPr>
    </w:lvl>
  </w:abstractNum>
  <w:abstractNum w:abstractNumId="2">
    <w:nsid w:val="186C56E1"/>
    <w:multiLevelType w:val="singleLevel"/>
    <w:tmpl w:val="186C56E1"/>
    <w:lvl w:ilvl="0" w:tentative="0">
      <w:start w:val="1"/>
      <w:numFmt w:val="chineseCounting"/>
      <w:suff w:val="nothing"/>
      <w:lvlText w:val="（%1）"/>
      <w:lvlJc w:val="left"/>
      <w:rPr>
        <w:rFonts w:hint="eastAsia"/>
      </w:rPr>
    </w:lvl>
  </w:abstractNum>
  <w:abstractNum w:abstractNumId="3">
    <w:nsid w:val="35BFA3B7"/>
    <w:multiLevelType w:val="singleLevel"/>
    <w:tmpl w:val="35BFA3B7"/>
    <w:lvl w:ilvl="0" w:tentative="0">
      <w:start w:val="9"/>
      <w:numFmt w:val="chineseCounting"/>
      <w:suff w:val="nothing"/>
      <w:lvlText w:val="%1、"/>
      <w:lvlJc w:val="left"/>
      <w:rPr>
        <w:rFonts w:hint="eastAsia"/>
      </w:rPr>
    </w:lvl>
  </w:abstractNum>
  <w:abstractNum w:abstractNumId="4">
    <w:nsid w:val="41DF2208"/>
    <w:multiLevelType w:val="singleLevel"/>
    <w:tmpl w:val="41DF2208"/>
    <w:lvl w:ilvl="0" w:tentative="0">
      <w:start w:val="6"/>
      <w:numFmt w:val="chineseCounting"/>
      <w:suff w:val="nothing"/>
      <w:lvlText w:val="（%1）"/>
      <w:lvlJc w:val="left"/>
      <w:rPr>
        <w:rFonts w:hint="eastAsia"/>
      </w:rPr>
    </w:lvl>
  </w:abstractNum>
  <w:abstractNum w:abstractNumId="5">
    <w:nsid w:val="4BC1615C"/>
    <w:multiLevelType w:val="multilevel"/>
    <w:tmpl w:val="4BC1615C"/>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6F9"/>
    <w:rsid w:val="0000660B"/>
    <w:rsid w:val="00013485"/>
    <w:rsid w:val="0001591B"/>
    <w:rsid w:val="000201C9"/>
    <w:rsid w:val="00020882"/>
    <w:rsid w:val="00020C2A"/>
    <w:rsid w:val="000250FD"/>
    <w:rsid w:val="000259E6"/>
    <w:rsid w:val="00026330"/>
    <w:rsid w:val="00026F3A"/>
    <w:rsid w:val="0003234E"/>
    <w:rsid w:val="000334E1"/>
    <w:rsid w:val="00034D21"/>
    <w:rsid w:val="00035321"/>
    <w:rsid w:val="00036748"/>
    <w:rsid w:val="00037CDB"/>
    <w:rsid w:val="000406CB"/>
    <w:rsid w:val="00041058"/>
    <w:rsid w:val="0004194A"/>
    <w:rsid w:val="000437AA"/>
    <w:rsid w:val="00043BF7"/>
    <w:rsid w:val="00044783"/>
    <w:rsid w:val="00044E66"/>
    <w:rsid w:val="000457B7"/>
    <w:rsid w:val="00045DAE"/>
    <w:rsid w:val="00046E06"/>
    <w:rsid w:val="00047724"/>
    <w:rsid w:val="0005106A"/>
    <w:rsid w:val="00052DC2"/>
    <w:rsid w:val="00054326"/>
    <w:rsid w:val="000545C6"/>
    <w:rsid w:val="000553A5"/>
    <w:rsid w:val="00056A53"/>
    <w:rsid w:val="00056E94"/>
    <w:rsid w:val="00061995"/>
    <w:rsid w:val="00061CDF"/>
    <w:rsid w:val="000622CE"/>
    <w:rsid w:val="00062DB8"/>
    <w:rsid w:val="00062F95"/>
    <w:rsid w:val="00065203"/>
    <w:rsid w:val="00067238"/>
    <w:rsid w:val="00067A48"/>
    <w:rsid w:val="00071169"/>
    <w:rsid w:val="00071941"/>
    <w:rsid w:val="00073AE9"/>
    <w:rsid w:val="00074771"/>
    <w:rsid w:val="00075C9A"/>
    <w:rsid w:val="00076A15"/>
    <w:rsid w:val="00077691"/>
    <w:rsid w:val="000823BB"/>
    <w:rsid w:val="0008681F"/>
    <w:rsid w:val="00086E8A"/>
    <w:rsid w:val="00086F02"/>
    <w:rsid w:val="00087321"/>
    <w:rsid w:val="000913EF"/>
    <w:rsid w:val="0009288C"/>
    <w:rsid w:val="000931E5"/>
    <w:rsid w:val="00093200"/>
    <w:rsid w:val="000A0849"/>
    <w:rsid w:val="000A1BE2"/>
    <w:rsid w:val="000A4962"/>
    <w:rsid w:val="000A5F6F"/>
    <w:rsid w:val="000A6011"/>
    <w:rsid w:val="000A6297"/>
    <w:rsid w:val="000A7443"/>
    <w:rsid w:val="000A7F35"/>
    <w:rsid w:val="000B027E"/>
    <w:rsid w:val="000B2308"/>
    <w:rsid w:val="000B3634"/>
    <w:rsid w:val="000B38EB"/>
    <w:rsid w:val="000B4B92"/>
    <w:rsid w:val="000B6480"/>
    <w:rsid w:val="000C1402"/>
    <w:rsid w:val="000C20F4"/>
    <w:rsid w:val="000C6A66"/>
    <w:rsid w:val="000D0345"/>
    <w:rsid w:val="000D093C"/>
    <w:rsid w:val="000D5F8F"/>
    <w:rsid w:val="000D6C53"/>
    <w:rsid w:val="000D705B"/>
    <w:rsid w:val="000D7748"/>
    <w:rsid w:val="000E1628"/>
    <w:rsid w:val="000E2497"/>
    <w:rsid w:val="000E292D"/>
    <w:rsid w:val="000E54AB"/>
    <w:rsid w:val="000E7198"/>
    <w:rsid w:val="000F0B19"/>
    <w:rsid w:val="000F6721"/>
    <w:rsid w:val="000F6CE7"/>
    <w:rsid w:val="000F79AA"/>
    <w:rsid w:val="00104680"/>
    <w:rsid w:val="001056F9"/>
    <w:rsid w:val="00105A7A"/>
    <w:rsid w:val="001079C0"/>
    <w:rsid w:val="00110FC1"/>
    <w:rsid w:val="0011270F"/>
    <w:rsid w:val="0011366D"/>
    <w:rsid w:val="00113A33"/>
    <w:rsid w:val="00120A4A"/>
    <w:rsid w:val="00120E38"/>
    <w:rsid w:val="0012798F"/>
    <w:rsid w:val="0013333F"/>
    <w:rsid w:val="00134454"/>
    <w:rsid w:val="00135F5C"/>
    <w:rsid w:val="001417DC"/>
    <w:rsid w:val="00141ED2"/>
    <w:rsid w:val="001436B0"/>
    <w:rsid w:val="00146C42"/>
    <w:rsid w:val="00150F90"/>
    <w:rsid w:val="00151CBB"/>
    <w:rsid w:val="001522D0"/>
    <w:rsid w:val="0015251C"/>
    <w:rsid w:val="001573F7"/>
    <w:rsid w:val="00157B7E"/>
    <w:rsid w:val="00157F93"/>
    <w:rsid w:val="00160E8F"/>
    <w:rsid w:val="0016233A"/>
    <w:rsid w:val="00162F2B"/>
    <w:rsid w:val="001670D3"/>
    <w:rsid w:val="00167B48"/>
    <w:rsid w:val="001702BD"/>
    <w:rsid w:val="001703DE"/>
    <w:rsid w:val="00170836"/>
    <w:rsid w:val="00170A5A"/>
    <w:rsid w:val="00172A27"/>
    <w:rsid w:val="0017504C"/>
    <w:rsid w:val="0017550C"/>
    <w:rsid w:val="00175CA3"/>
    <w:rsid w:val="00180BA3"/>
    <w:rsid w:val="00181573"/>
    <w:rsid w:val="001815D9"/>
    <w:rsid w:val="001816CE"/>
    <w:rsid w:val="00182872"/>
    <w:rsid w:val="00183D6F"/>
    <w:rsid w:val="00185C26"/>
    <w:rsid w:val="0018634A"/>
    <w:rsid w:val="001864C3"/>
    <w:rsid w:val="00192531"/>
    <w:rsid w:val="00194985"/>
    <w:rsid w:val="00195A99"/>
    <w:rsid w:val="001962BD"/>
    <w:rsid w:val="001A3AF0"/>
    <w:rsid w:val="001A44AF"/>
    <w:rsid w:val="001A4B2F"/>
    <w:rsid w:val="001A63BC"/>
    <w:rsid w:val="001A68DA"/>
    <w:rsid w:val="001B37F3"/>
    <w:rsid w:val="001B4362"/>
    <w:rsid w:val="001B5BB3"/>
    <w:rsid w:val="001C012E"/>
    <w:rsid w:val="001C03E5"/>
    <w:rsid w:val="001C2493"/>
    <w:rsid w:val="001C6D49"/>
    <w:rsid w:val="001C74FC"/>
    <w:rsid w:val="001D071B"/>
    <w:rsid w:val="001D0FDA"/>
    <w:rsid w:val="001D2E37"/>
    <w:rsid w:val="001D5921"/>
    <w:rsid w:val="001D7567"/>
    <w:rsid w:val="001D786D"/>
    <w:rsid w:val="001E4A3B"/>
    <w:rsid w:val="001F08C0"/>
    <w:rsid w:val="001F1F6A"/>
    <w:rsid w:val="001F2923"/>
    <w:rsid w:val="001F3AC5"/>
    <w:rsid w:val="001F49C2"/>
    <w:rsid w:val="001F4FA9"/>
    <w:rsid w:val="001F52DD"/>
    <w:rsid w:val="001F6511"/>
    <w:rsid w:val="001F7541"/>
    <w:rsid w:val="001F78F2"/>
    <w:rsid w:val="00200AD8"/>
    <w:rsid w:val="00200C19"/>
    <w:rsid w:val="00202535"/>
    <w:rsid w:val="0020509E"/>
    <w:rsid w:val="00205198"/>
    <w:rsid w:val="002062AD"/>
    <w:rsid w:val="00206300"/>
    <w:rsid w:val="0020759D"/>
    <w:rsid w:val="00211CCC"/>
    <w:rsid w:val="00212348"/>
    <w:rsid w:val="0021320F"/>
    <w:rsid w:val="0021761F"/>
    <w:rsid w:val="002179C9"/>
    <w:rsid w:val="002200E2"/>
    <w:rsid w:val="002202D6"/>
    <w:rsid w:val="00224D88"/>
    <w:rsid w:val="00227859"/>
    <w:rsid w:val="0023002F"/>
    <w:rsid w:val="00231627"/>
    <w:rsid w:val="002327E9"/>
    <w:rsid w:val="002338A0"/>
    <w:rsid w:val="00240942"/>
    <w:rsid w:val="00241958"/>
    <w:rsid w:val="002419BD"/>
    <w:rsid w:val="002419CF"/>
    <w:rsid w:val="00242866"/>
    <w:rsid w:val="00242AFD"/>
    <w:rsid w:val="00244759"/>
    <w:rsid w:val="0024489B"/>
    <w:rsid w:val="00246C29"/>
    <w:rsid w:val="00247028"/>
    <w:rsid w:val="002501A9"/>
    <w:rsid w:val="0025046F"/>
    <w:rsid w:val="00250E5C"/>
    <w:rsid w:val="00251430"/>
    <w:rsid w:val="002522B3"/>
    <w:rsid w:val="00252D93"/>
    <w:rsid w:val="0025457C"/>
    <w:rsid w:val="00257FC3"/>
    <w:rsid w:val="00260E02"/>
    <w:rsid w:val="002616ED"/>
    <w:rsid w:val="002627C4"/>
    <w:rsid w:val="002631BF"/>
    <w:rsid w:val="00264D53"/>
    <w:rsid w:val="00267F47"/>
    <w:rsid w:val="00271CDA"/>
    <w:rsid w:val="002729D4"/>
    <w:rsid w:val="00273253"/>
    <w:rsid w:val="00273799"/>
    <w:rsid w:val="00273D36"/>
    <w:rsid w:val="00275916"/>
    <w:rsid w:val="00277FA6"/>
    <w:rsid w:val="00281310"/>
    <w:rsid w:val="00281415"/>
    <w:rsid w:val="0028328E"/>
    <w:rsid w:val="002833FA"/>
    <w:rsid w:val="0028340A"/>
    <w:rsid w:val="00285249"/>
    <w:rsid w:val="00286AA9"/>
    <w:rsid w:val="00287024"/>
    <w:rsid w:val="002902A7"/>
    <w:rsid w:val="00290310"/>
    <w:rsid w:val="00290E8B"/>
    <w:rsid w:val="00292703"/>
    <w:rsid w:val="0029315C"/>
    <w:rsid w:val="00294AF5"/>
    <w:rsid w:val="002A0CF7"/>
    <w:rsid w:val="002A2699"/>
    <w:rsid w:val="002A40C5"/>
    <w:rsid w:val="002A5D7D"/>
    <w:rsid w:val="002A62DD"/>
    <w:rsid w:val="002A663C"/>
    <w:rsid w:val="002A7017"/>
    <w:rsid w:val="002B0A3D"/>
    <w:rsid w:val="002C0CC9"/>
    <w:rsid w:val="002C1F68"/>
    <w:rsid w:val="002C5A77"/>
    <w:rsid w:val="002C656B"/>
    <w:rsid w:val="002C66B8"/>
    <w:rsid w:val="002C75FF"/>
    <w:rsid w:val="002D0402"/>
    <w:rsid w:val="002D368C"/>
    <w:rsid w:val="002D3F24"/>
    <w:rsid w:val="002D45CF"/>
    <w:rsid w:val="002D63BD"/>
    <w:rsid w:val="002D6F1D"/>
    <w:rsid w:val="002E081D"/>
    <w:rsid w:val="002E2F38"/>
    <w:rsid w:val="002E679C"/>
    <w:rsid w:val="002E79CA"/>
    <w:rsid w:val="002F0257"/>
    <w:rsid w:val="002F04E8"/>
    <w:rsid w:val="002F0B76"/>
    <w:rsid w:val="002F0C8E"/>
    <w:rsid w:val="002F7381"/>
    <w:rsid w:val="00300DBA"/>
    <w:rsid w:val="003013BA"/>
    <w:rsid w:val="00302BD0"/>
    <w:rsid w:val="00303150"/>
    <w:rsid w:val="0030437C"/>
    <w:rsid w:val="00305CB2"/>
    <w:rsid w:val="00307DF4"/>
    <w:rsid w:val="00310091"/>
    <w:rsid w:val="003158B1"/>
    <w:rsid w:val="003230D6"/>
    <w:rsid w:val="003236E4"/>
    <w:rsid w:val="00324234"/>
    <w:rsid w:val="00324435"/>
    <w:rsid w:val="00324486"/>
    <w:rsid w:val="0032566E"/>
    <w:rsid w:val="003268BF"/>
    <w:rsid w:val="003278B8"/>
    <w:rsid w:val="0033102A"/>
    <w:rsid w:val="00331F48"/>
    <w:rsid w:val="00332BA9"/>
    <w:rsid w:val="0033300E"/>
    <w:rsid w:val="003334D9"/>
    <w:rsid w:val="00334DAA"/>
    <w:rsid w:val="00336267"/>
    <w:rsid w:val="0033685A"/>
    <w:rsid w:val="00336D75"/>
    <w:rsid w:val="00340A74"/>
    <w:rsid w:val="00341F2A"/>
    <w:rsid w:val="00343A13"/>
    <w:rsid w:val="00344692"/>
    <w:rsid w:val="00344D93"/>
    <w:rsid w:val="003469D7"/>
    <w:rsid w:val="00350CB0"/>
    <w:rsid w:val="003519E9"/>
    <w:rsid w:val="00352864"/>
    <w:rsid w:val="00353959"/>
    <w:rsid w:val="00360376"/>
    <w:rsid w:val="00362909"/>
    <w:rsid w:val="003645C3"/>
    <w:rsid w:val="00364607"/>
    <w:rsid w:val="00364C83"/>
    <w:rsid w:val="00367B3A"/>
    <w:rsid w:val="00367D23"/>
    <w:rsid w:val="00367E30"/>
    <w:rsid w:val="00367EB3"/>
    <w:rsid w:val="0037089F"/>
    <w:rsid w:val="003721A7"/>
    <w:rsid w:val="0037567D"/>
    <w:rsid w:val="00377269"/>
    <w:rsid w:val="003808B6"/>
    <w:rsid w:val="00381189"/>
    <w:rsid w:val="0038179B"/>
    <w:rsid w:val="00382326"/>
    <w:rsid w:val="00383B4C"/>
    <w:rsid w:val="00383C5F"/>
    <w:rsid w:val="003844AB"/>
    <w:rsid w:val="00385F72"/>
    <w:rsid w:val="00387E2B"/>
    <w:rsid w:val="003923D7"/>
    <w:rsid w:val="003926D5"/>
    <w:rsid w:val="00395063"/>
    <w:rsid w:val="0039506D"/>
    <w:rsid w:val="00395FE2"/>
    <w:rsid w:val="00397E09"/>
    <w:rsid w:val="003A0AEB"/>
    <w:rsid w:val="003A1ABD"/>
    <w:rsid w:val="003A318C"/>
    <w:rsid w:val="003A44BD"/>
    <w:rsid w:val="003A7369"/>
    <w:rsid w:val="003A7B7A"/>
    <w:rsid w:val="003B205C"/>
    <w:rsid w:val="003B34A3"/>
    <w:rsid w:val="003B3CFC"/>
    <w:rsid w:val="003B53CC"/>
    <w:rsid w:val="003B5718"/>
    <w:rsid w:val="003C40C2"/>
    <w:rsid w:val="003C484B"/>
    <w:rsid w:val="003C5556"/>
    <w:rsid w:val="003C5661"/>
    <w:rsid w:val="003C5EA6"/>
    <w:rsid w:val="003C73E2"/>
    <w:rsid w:val="003C7DB1"/>
    <w:rsid w:val="003D123D"/>
    <w:rsid w:val="003D4E4A"/>
    <w:rsid w:val="003D691E"/>
    <w:rsid w:val="003D6B96"/>
    <w:rsid w:val="003E23E3"/>
    <w:rsid w:val="003E26FA"/>
    <w:rsid w:val="003E4005"/>
    <w:rsid w:val="003E4B2F"/>
    <w:rsid w:val="003F535D"/>
    <w:rsid w:val="003F53A1"/>
    <w:rsid w:val="003F58DA"/>
    <w:rsid w:val="003F5EAB"/>
    <w:rsid w:val="003F6380"/>
    <w:rsid w:val="003F6CBA"/>
    <w:rsid w:val="00401564"/>
    <w:rsid w:val="00402CD1"/>
    <w:rsid w:val="0040768B"/>
    <w:rsid w:val="00410DBC"/>
    <w:rsid w:val="0041237A"/>
    <w:rsid w:val="00412D6F"/>
    <w:rsid w:val="00416921"/>
    <w:rsid w:val="00417D6C"/>
    <w:rsid w:val="00421279"/>
    <w:rsid w:val="00421C3B"/>
    <w:rsid w:val="0042568A"/>
    <w:rsid w:val="00427C9F"/>
    <w:rsid w:val="004305AD"/>
    <w:rsid w:val="00431254"/>
    <w:rsid w:val="004337FF"/>
    <w:rsid w:val="00434CD8"/>
    <w:rsid w:val="00436AD2"/>
    <w:rsid w:val="004373C6"/>
    <w:rsid w:val="004409F4"/>
    <w:rsid w:val="00440D4A"/>
    <w:rsid w:val="00444091"/>
    <w:rsid w:val="004454EB"/>
    <w:rsid w:val="0045095B"/>
    <w:rsid w:val="004511F2"/>
    <w:rsid w:val="00451FBB"/>
    <w:rsid w:val="0045449C"/>
    <w:rsid w:val="004557FA"/>
    <w:rsid w:val="00456166"/>
    <w:rsid w:val="00456312"/>
    <w:rsid w:val="00460BC3"/>
    <w:rsid w:val="00464745"/>
    <w:rsid w:val="0047205D"/>
    <w:rsid w:val="00472D5E"/>
    <w:rsid w:val="004734FC"/>
    <w:rsid w:val="00474D29"/>
    <w:rsid w:val="00475D6D"/>
    <w:rsid w:val="004761AC"/>
    <w:rsid w:val="0047650C"/>
    <w:rsid w:val="00476992"/>
    <w:rsid w:val="004770D3"/>
    <w:rsid w:val="00477ADD"/>
    <w:rsid w:val="00480267"/>
    <w:rsid w:val="00480B6F"/>
    <w:rsid w:val="00480DB8"/>
    <w:rsid w:val="004815B4"/>
    <w:rsid w:val="00481ACC"/>
    <w:rsid w:val="004823F2"/>
    <w:rsid w:val="00482720"/>
    <w:rsid w:val="00484A17"/>
    <w:rsid w:val="00484E47"/>
    <w:rsid w:val="004861D0"/>
    <w:rsid w:val="00486353"/>
    <w:rsid w:val="004922AB"/>
    <w:rsid w:val="00492E5A"/>
    <w:rsid w:val="00492EEF"/>
    <w:rsid w:val="00496318"/>
    <w:rsid w:val="004A4558"/>
    <w:rsid w:val="004A555B"/>
    <w:rsid w:val="004B0D85"/>
    <w:rsid w:val="004B3524"/>
    <w:rsid w:val="004B35E3"/>
    <w:rsid w:val="004B4295"/>
    <w:rsid w:val="004B64F7"/>
    <w:rsid w:val="004B6840"/>
    <w:rsid w:val="004B7DC6"/>
    <w:rsid w:val="004C0BB0"/>
    <w:rsid w:val="004C113C"/>
    <w:rsid w:val="004C1537"/>
    <w:rsid w:val="004C3E44"/>
    <w:rsid w:val="004C3F4E"/>
    <w:rsid w:val="004C4E5C"/>
    <w:rsid w:val="004C5112"/>
    <w:rsid w:val="004C6931"/>
    <w:rsid w:val="004C7190"/>
    <w:rsid w:val="004C7292"/>
    <w:rsid w:val="004C7791"/>
    <w:rsid w:val="004C7E71"/>
    <w:rsid w:val="004D06FE"/>
    <w:rsid w:val="004D0A1E"/>
    <w:rsid w:val="004D3100"/>
    <w:rsid w:val="004D40A2"/>
    <w:rsid w:val="004D51E4"/>
    <w:rsid w:val="004D6B98"/>
    <w:rsid w:val="004D707B"/>
    <w:rsid w:val="004E06CC"/>
    <w:rsid w:val="004E0AFC"/>
    <w:rsid w:val="004E11E2"/>
    <w:rsid w:val="004E253E"/>
    <w:rsid w:val="004E323F"/>
    <w:rsid w:val="004E3CE1"/>
    <w:rsid w:val="004E44D2"/>
    <w:rsid w:val="004E48A8"/>
    <w:rsid w:val="004E4EE0"/>
    <w:rsid w:val="004E5F20"/>
    <w:rsid w:val="004F0D24"/>
    <w:rsid w:val="004F2DB2"/>
    <w:rsid w:val="004F395D"/>
    <w:rsid w:val="004F4F7A"/>
    <w:rsid w:val="004F571D"/>
    <w:rsid w:val="004F593B"/>
    <w:rsid w:val="004F7422"/>
    <w:rsid w:val="004F7EEB"/>
    <w:rsid w:val="005020EF"/>
    <w:rsid w:val="005025A8"/>
    <w:rsid w:val="00502CAA"/>
    <w:rsid w:val="0050318F"/>
    <w:rsid w:val="00504253"/>
    <w:rsid w:val="005047FE"/>
    <w:rsid w:val="00505219"/>
    <w:rsid w:val="00506A9B"/>
    <w:rsid w:val="0050794E"/>
    <w:rsid w:val="0051033D"/>
    <w:rsid w:val="0051243C"/>
    <w:rsid w:val="00520F73"/>
    <w:rsid w:val="005226AB"/>
    <w:rsid w:val="00530325"/>
    <w:rsid w:val="005313C8"/>
    <w:rsid w:val="005333EE"/>
    <w:rsid w:val="00535C93"/>
    <w:rsid w:val="00540025"/>
    <w:rsid w:val="00540A05"/>
    <w:rsid w:val="005421AC"/>
    <w:rsid w:val="0054261B"/>
    <w:rsid w:val="0054319A"/>
    <w:rsid w:val="005434CC"/>
    <w:rsid w:val="0054696E"/>
    <w:rsid w:val="00547966"/>
    <w:rsid w:val="005500E7"/>
    <w:rsid w:val="00553ED1"/>
    <w:rsid w:val="00555EDD"/>
    <w:rsid w:val="005564ED"/>
    <w:rsid w:val="005567FD"/>
    <w:rsid w:val="005573F4"/>
    <w:rsid w:val="00561D02"/>
    <w:rsid w:val="00561D1A"/>
    <w:rsid w:val="00562A10"/>
    <w:rsid w:val="005640EB"/>
    <w:rsid w:val="00567766"/>
    <w:rsid w:val="00567C04"/>
    <w:rsid w:val="00570FB5"/>
    <w:rsid w:val="00571DDA"/>
    <w:rsid w:val="00572881"/>
    <w:rsid w:val="0057778D"/>
    <w:rsid w:val="0058053E"/>
    <w:rsid w:val="0058069E"/>
    <w:rsid w:val="00580D30"/>
    <w:rsid w:val="00580F52"/>
    <w:rsid w:val="00582028"/>
    <w:rsid w:val="00582184"/>
    <w:rsid w:val="005823FC"/>
    <w:rsid w:val="00584736"/>
    <w:rsid w:val="00585AFF"/>
    <w:rsid w:val="0058636C"/>
    <w:rsid w:val="005863F7"/>
    <w:rsid w:val="00592AFF"/>
    <w:rsid w:val="00597192"/>
    <w:rsid w:val="005A0402"/>
    <w:rsid w:val="005A0A5A"/>
    <w:rsid w:val="005A127B"/>
    <w:rsid w:val="005A4BBB"/>
    <w:rsid w:val="005B1C07"/>
    <w:rsid w:val="005B3DFC"/>
    <w:rsid w:val="005B5979"/>
    <w:rsid w:val="005B5D13"/>
    <w:rsid w:val="005B6C7D"/>
    <w:rsid w:val="005B71DC"/>
    <w:rsid w:val="005B7F4C"/>
    <w:rsid w:val="005C19AE"/>
    <w:rsid w:val="005C2C45"/>
    <w:rsid w:val="005C44FB"/>
    <w:rsid w:val="005C5937"/>
    <w:rsid w:val="005C5ED0"/>
    <w:rsid w:val="005C5F97"/>
    <w:rsid w:val="005D0962"/>
    <w:rsid w:val="005D1E59"/>
    <w:rsid w:val="005D25BB"/>
    <w:rsid w:val="005D396D"/>
    <w:rsid w:val="005D3A78"/>
    <w:rsid w:val="005D3B51"/>
    <w:rsid w:val="005D63AA"/>
    <w:rsid w:val="005D63F8"/>
    <w:rsid w:val="005E0D15"/>
    <w:rsid w:val="005E270D"/>
    <w:rsid w:val="005E2AA6"/>
    <w:rsid w:val="005E5A42"/>
    <w:rsid w:val="005E5E1E"/>
    <w:rsid w:val="005F175B"/>
    <w:rsid w:val="005F2465"/>
    <w:rsid w:val="005F40DC"/>
    <w:rsid w:val="005F43D9"/>
    <w:rsid w:val="005F4786"/>
    <w:rsid w:val="005F64A6"/>
    <w:rsid w:val="005F6DF2"/>
    <w:rsid w:val="00601BF8"/>
    <w:rsid w:val="0060225C"/>
    <w:rsid w:val="00602975"/>
    <w:rsid w:val="0060685E"/>
    <w:rsid w:val="006100EA"/>
    <w:rsid w:val="00611702"/>
    <w:rsid w:val="0061193E"/>
    <w:rsid w:val="006130CF"/>
    <w:rsid w:val="00614692"/>
    <w:rsid w:val="006167CC"/>
    <w:rsid w:val="00616C41"/>
    <w:rsid w:val="00617368"/>
    <w:rsid w:val="006176F8"/>
    <w:rsid w:val="00617835"/>
    <w:rsid w:val="0062023A"/>
    <w:rsid w:val="00621CC6"/>
    <w:rsid w:val="00624B8F"/>
    <w:rsid w:val="00624CC5"/>
    <w:rsid w:val="0062514C"/>
    <w:rsid w:val="006252B1"/>
    <w:rsid w:val="006258EB"/>
    <w:rsid w:val="006263F3"/>
    <w:rsid w:val="00626D00"/>
    <w:rsid w:val="0062799A"/>
    <w:rsid w:val="00627A51"/>
    <w:rsid w:val="006305D1"/>
    <w:rsid w:val="00630680"/>
    <w:rsid w:val="0063159A"/>
    <w:rsid w:val="0063400C"/>
    <w:rsid w:val="00635998"/>
    <w:rsid w:val="0063638B"/>
    <w:rsid w:val="00636F52"/>
    <w:rsid w:val="0063771F"/>
    <w:rsid w:val="00637A15"/>
    <w:rsid w:val="00637C42"/>
    <w:rsid w:val="006404DF"/>
    <w:rsid w:val="00640B78"/>
    <w:rsid w:val="00642987"/>
    <w:rsid w:val="006429A1"/>
    <w:rsid w:val="00645AC7"/>
    <w:rsid w:val="0064630B"/>
    <w:rsid w:val="00646CC4"/>
    <w:rsid w:val="00647D76"/>
    <w:rsid w:val="00650449"/>
    <w:rsid w:val="00651A7E"/>
    <w:rsid w:val="0065268F"/>
    <w:rsid w:val="006538CF"/>
    <w:rsid w:val="00655C13"/>
    <w:rsid w:val="00656063"/>
    <w:rsid w:val="006565FD"/>
    <w:rsid w:val="006571E9"/>
    <w:rsid w:val="00657306"/>
    <w:rsid w:val="00657930"/>
    <w:rsid w:val="00664560"/>
    <w:rsid w:val="00664901"/>
    <w:rsid w:val="00665FF4"/>
    <w:rsid w:val="00667D87"/>
    <w:rsid w:val="006710D1"/>
    <w:rsid w:val="00671C7A"/>
    <w:rsid w:val="00672140"/>
    <w:rsid w:val="006723EE"/>
    <w:rsid w:val="00672E4E"/>
    <w:rsid w:val="00674A7C"/>
    <w:rsid w:val="00681354"/>
    <w:rsid w:val="00682887"/>
    <w:rsid w:val="006838CC"/>
    <w:rsid w:val="00684753"/>
    <w:rsid w:val="006860B4"/>
    <w:rsid w:val="00686E99"/>
    <w:rsid w:val="006874DF"/>
    <w:rsid w:val="00690415"/>
    <w:rsid w:val="00690B42"/>
    <w:rsid w:val="00690F55"/>
    <w:rsid w:val="0069187C"/>
    <w:rsid w:val="00693190"/>
    <w:rsid w:val="006932FB"/>
    <w:rsid w:val="00693C35"/>
    <w:rsid w:val="00696EAF"/>
    <w:rsid w:val="00696FCB"/>
    <w:rsid w:val="006A01CB"/>
    <w:rsid w:val="006A1C6B"/>
    <w:rsid w:val="006A1E06"/>
    <w:rsid w:val="006A3372"/>
    <w:rsid w:val="006A5B1B"/>
    <w:rsid w:val="006A7AEC"/>
    <w:rsid w:val="006B1D5E"/>
    <w:rsid w:val="006B3372"/>
    <w:rsid w:val="006B4644"/>
    <w:rsid w:val="006B510B"/>
    <w:rsid w:val="006C1FD6"/>
    <w:rsid w:val="006C2752"/>
    <w:rsid w:val="006C2CCE"/>
    <w:rsid w:val="006C4940"/>
    <w:rsid w:val="006C5179"/>
    <w:rsid w:val="006C5B3A"/>
    <w:rsid w:val="006E03C6"/>
    <w:rsid w:val="006E1935"/>
    <w:rsid w:val="006E2611"/>
    <w:rsid w:val="006E452D"/>
    <w:rsid w:val="006E4836"/>
    <w:rsid w:val="006E5EA7"/>
    <w:rsid w:val="006E7E6B"/>
    <w:rsid w:val="006E7EEE"/>
    <w:rsid w:val="006F086C"/>
    <w:rsid w:val="006F236A"/>
    <w:rsid w:val="006F4B97"/>
    <w:rsid w:val="006F6358"/>
    <w:rsid w:val="006F78C9"/>
    <w:rsid w:val="00701201"/>
    <w:rsid w:val="00702D3C"/>
    <w:rsid w:val="00703ED8"/>
    <w:rsid w:val="00704A2E"/>
    <w:rsid w:val="0070665D"/>
    <w:rsid w:val="00710AB8"/>
    <w:rsid w:val="00710EBD"/>
    <w:rsid w:val="007125CA"/>
    <w:rsid w:val="007126A1"/>
    <w:rsid w:val="00712D96"/>
    <w:rsid w:val="00713ABE"/>
    <w:rsid w:val="00715063"/>
    <w:rsid w:val="00715331"/>
    <w:rsid w:val="007154F3"/>
    <w:rsid w:val="0071635C"/>
    <w:rsid w:val="007202AB"/>
    <w:rsid w:val="00721442"/>
    <w:rsid w:val="0072198B"/>
    <w:rsid w:val="007224B4"/>
    <w:rsid w:val="00723628"/>
    <w:rsid w:val="0072375C"/>
    <w:rsid w:val="0072428E"/>
    <w:rsid w:val="007258B0"/>
    <w:rsid w:val="00726AF4"/>
    <w:rsid w:val="00727A8C"/>
    <w:rsid w:val="00731F74"/>
    <w:rsid w:val="007326A5"/>
    <w:rsid w:val="00734B70"/>
    <w:rsid w:val="00734F37"/>
    <w:rsid w:val="007356D0"/>
    <w:rsid w:val="00736179"/>
    <w:rsid w:val="00737CA9"/>
    <w:rsid w:val="00742DEC"/>
    <w:rsid w:val="007441B9"/>
    <w:rsid w:val="007454CE"/>
    <w:rsid w:val="00750469"/>
    <w:rsid w:val="00751A29"/>
    <w:rsid w:val="007534B4"/>
    <w:rsid w:val="00753F3B"/>
    <w:rsid w:val="007559AA"/>
    <w:rsid w:val="00757CC4"/>
    <w:rsid w:val="00760715"/>
    <w:rsid w:val="00760EC6"/>
    <w:rsid w:val="0076265E"/>
    <w:rsid w:val="00767746"/>
    <w:rsid w:val="00770E85"/>
    <w:rsid w:val="007724A4"/>
    <w:rsid w:val="007737BE"/>
    <w:rsid w:val="007755C2"/>
    <w:rsid w:val="0077681D"/>
    <w:rsid w:val="00776D58"/>
    <w:rsid w:val="00782006"/>
    <w:rsid w:val="00783B5C"/>
    <w:rsid w:val="00784832"/>
    <w:rsid w:val="0078518A"/>
    <w:rsid w:val="007854EF"/>
    <w:rsid w:val="007921DE"/>
    <w:rsid w:val="007923C0"/>
    <w:rsid w:val="00792783"/>
    <w:rsid w:val="00792BB7"/>
    <w:rsid w:val="00793DCD"/>
    <w:rsid w:val="007970DE"/>
    <w:rsid w:val="0079736E"/>
    <w:rsid w:val="007979C6"/>
    <w:rsid w:val="007A0CFC"/>
    <w:rsid w:val="007A1913"/>
    <w:rsid w:val="007A2537"/>
    <w:rsid w:val="007A3A5F"/>
    <w:rsid w:val="007A530A"/>
    <w:rsid w:val="007A5BA5"/>
    <w:rsid w:val="007A6CC1"/>
    <w:rsid w:val="007B0019"/>
    <w:rsid w:val="007B0461"/>
    <w:rsid w:val="007B2125"/>
    <w:rsid w:val="007B4AD8"/>
    <w:rsid w:val="007B5F87"/>
    <w:rsid w:val="007B6D71"/>
    <w:rsid w:val="007C2BD2"/>
    <w:rsid w:val="007C3C12"/>
    <w:rsid w:val="007C6ECE"/>
    <w:rsid w:val="007D0285"/>
    <w:rsid w:val="007D11E8"/>
    <w:rsid w:val="007D16A7"/>
    <w:rsid w:val="007D3060"/>
    <w:rsid w:val="007D5262"/>
    <w:rsid w:val="007D5649"/>
    <w:rsid w:val="007D6D9A"/>
    <w:rsid w:val="007E0ED9"/>
    <w:rsid w:val="007E2939"/>
    <w:rsid w:val="007E2E29"/>
    <w:rsid w:val="007E4105"/>
    <w:rsid w:val="007E4179"/>
    <w:rsid w:val="007E449F"/>
    <w:rsid w:val="007E519F"/>
    <w:rsid w:val="007E56DE"/>
    <w:rsid w:val="007E5D98"/>
    <w:rsid w:val="007F0FFB"/>
    <w:rsid w:val="007F1317"/>
    <w:rsid w:val="007F3026"/>
    <w:rsid w:val="007F3358"/>
    <w:rsid w:val="007F3BC7"/>
    <w:rsid w:val="007F4C3B"/>
    <w:rsid w:val="007F64D0"/>
    <w:rsid w:val="007F68A4"/>
    <w:rsid w:val="008001A1"/>
    <w:rsid w:val="00803741"/>
    <w:rsid w:val="0080463D"/>
    <w:rsid w:val="0080483A"/>
    <w:rsid w:val="0080576E"/>
    <w:rsid w:val="00810C45"/>
    <w:rsid w:val="00811DE7"/>
    <w:rsid w:val="00812821"/>
    <w:rsid w:val="00814B34"/>
    <w:rsid w:val="00814B4E"/>
    <w:rsid w:val="00816A0A"/>
    <w:rsid w:val="00816BFC"/>
    <w:rsid w:val="00820C8A"/>
    <w:rsid w:val="00822666"/>
    <w:rsid w:val="008272AF"/>
    <w:rsid w:val="00832759"/>
    <w:rsid w:val="0083305B"/>
    <w:rsid w:val="008334E9"/>
    <w:rsid w:val="00833FDC"/>
    <w:rsid w:val="00834576"/>
    <w:rsid w:val="00834F07"/>
    <w:rsid w:val="0083698F"/>
    <w:rsid w:val="008369B0"/>
    <w:rsid w:val="00836FCD"/>
    <w:rsid w:val="00837B45"/>
    <w:rsid w:val="00841FC7"/>
    <w:rsid w:val="00842196"/>
    <w:rsid w:val="008445D1"/>
    <w:rsid w:val="00844C2E"/>
    <w:rsid w:val="008461DD"/>
    <w:rsid w:val="008506CB"/>
    <w:rsid w:val="00853C97"/>
    <w:rsid w:val="0085596F"/>
    <w:rsid w:val="00855F4A"/>
    <w:rsid w:val="0085773C"/>
    <w:rsid w:val="008627FE"/>
    <w:rsid w:val="0086499B"/>
    <w:rsid w:val="00864F6D"/>
    <w:rsid w:val="00865D6B"/>
    <w:rsid w:val="008667D8"/>
    <w:rsid w:val="0086684C"/>
    <w:rsid w:val="0087187A"/>
    <w:rsid w:val="00871B96"/>
    <w:rsid w:val="00872BC6"/>
    <w:rsid w:val="0087531F"/>
    <w:rsid w:val="00875A72"/>
    <w:rsid w:val="00875B56"/>
    <w:rsid w:val="008764D3"/>
    <w:rsid w:val="00880A18"/>
    <w:rsid w:val="008812E9"/>
    <w:rsid w:val="00882741"/>
    <w:rsid w:val="00887739"/>
    <w:rsid w:val="00887B95"/>
    <w:rsid w:val="00891AE0"/>
    <w:rsid w:val="00891FC3"/>
    <w:rsid w:val="008921C7"/>
    <w:rsid w:val="00892BD1"/>
    <w:rsid w:val="0089408E"/>
    <w:rsid w:val="00894DCB"/>
    <w:rsid w:val="00894F59"/>
    <w:rsid w:val="00896561"/>
    <w:rsid w:val="0089798E"/>
    <w:rsid w:val="008A0F24"/>
    <w:rsid w:val="008A14E6"/>
    <w:rsid w:val="008A25AA"/>
    <w:rsid w:val="008A25F4"/>
    <w:rsid w:val="008A332F"/>
    <w:rsid w:val="008A48B1"/>
    <w:rsid w:val="008A5C9F"/>
    <w:rsid w:val="008B0569"/>
    <w:rsid w:val="008B2AF2"/>
    <w:rsid w:val="008B329B"/>
    <w:rsid w:val="008B41DA"/>
    <w:rsid w:val="008B745D"/>
    <w:rsid w:val="008B79A6"/>
    <w:rsid w:val="008C0C8C"/>
    <w:rsid w:val="008C1849"/>
    <w:rsid w:val="008C2698"/>
    <w:rsid w:val="008C3A63"/>
    <w:rsid w:val="008C41B6"/>
    <w:rsid w:val="008C77C4"/>
    <w:rsid w:val="008C7B40"/>
    <w:rsid w:val="008D447E"/>
    <w:rsid w:val="008D48AA"/>
    <w:rsid w:val="008D7FEA"/>
    <w:rsid w:val="008E063C"/>
    <w:rsid w:val="008E2325"/>
    <w:rsid w:val="008E5CCD"/>
    <w:rsid w:val="008E640C"/>
    <w:rsid w:val="008E6C93"/>
    <w:rsid w:val="008E7FBE"/>
    <w:rsid w:val="008F16B1"/>
    <w:rsid w:val="008F202F"/>
    <w:rsid w:val="008F32CB"/>
    <w:rsid w:val="008F3310"/>
    <w:rsid w:val="008F33A3"/>
    <w:rsid w:val="008F5588"/>
    <w:rsid w:val="008F563D"/>
    <w:rsid w:val="00900F7A"/>
    <w:rsid w:val="009035ED"/>
    <w:rsid w:val="00904293"/>
    <w:rsid w:val="00905194"/>
    <w:rsid w:val="009052BE"/>
    <w:rsid w:val="00905CF7"/>
    <w:rsid w:val="009060B0"/>
    <w:rsid w:val="0091033A"/>
    <w:rsid w:val="00910CDB"/>
    <w:rsid w:val="0091325B"/>
    <w:rsid w:val="00914EF6"/>
    <w:rsid w:val="00923B7B"/>
    <w:rsid w:val="00924B89"/>
    <w:rsid w:val="0092770E"/>
    <w:rsid w:val="0092796C"/>
    <w:rsid w:val="00930BAB"/>
    <w:rsid w:val="00930EBC"/>
    <w:rsid w:val="009317D9"/>
    <w:rsid w:val="0093550E"/>
    <w:rsid w:val="00935D8F"/>
    <w:rsid w:val="009363DC"/>
    <w:rsid w:val="00936885"/>
    <w:rsid w:val="00941E6C"/>
    <w:rsid w:val="0094526F"/>
    <w:rsid w:val="00946B22"/>
    <w:rsid w:val="00946E8B"/>
    <w:rsid w:val="009507B1"/>
    <w:rsid w:val="00950D46"/>
    <w:rsid w:val="009535B8"/>
    <w:rsid w:val="009545FC"/>
    <w:rsid w:val="00955AF4"/>
    <w:rsid w:val="00957371"/>
    <w:rsid w:val="00960DF3"/>
    <w:rsid w:val="00960EAE"/>
    <w:rsid w:val="009622D9"/>
    <w:rsid w:val="00964EED"/>
    <w:rsid w:val="00965AFC"/>
    <w:rsid w:val="009669EC"/>
    <w:rsid w:val="0097076C"/>
    <w:rsid w:val="00971299"/>
    <w:rsid w:val="00974707"/>
    <w:rsid w:val="00980DE1"/>
    <w:rsid w:val="009823FB"/>
    <w:rsid w:val="00983609"/>
    <w:rsid w:val="00984265"/>
    <w:rsid w:val="009851FB"/>
    <w:rsid w:val="00985CA1"/>
    <w:rsid w:val="00986635"/>
    <w:rsid w:val="00987406"/>
    <w:rsid w:val="0099090B"/>
    <w:rsid w:val="0099173B"/>
    <w:rsid w:val="00992868"/>
    <w:rsid w:val="0099350A"/>
    <w:rsid w:val="00993516"/>
    <w:rsid w:val="00993A7C"/>
    <w:rsid w:val="00993BA3"/>
    <w:rsid w:val="00993E22"/>
    <w:rsid w:val="0099448B"/>
    <w:rsid w:val="00995745"/>
    <w:rsid w:val="00995D85"/>
    <w:rsid w:val="00996C2F"/>
    <w:rsid w:val="009A10C2"/>
    <w:rsid w:val="009A2070"/>
    <w:rsid w:val="009A5A14"/>
    <w:rsid w:val="009A6D57"/>
    <w:rsid w:val="009A7097"/>
    <w:rsid w:val="009B0B63"/>
    <w:rsid w:val="009B1208"/>
    <w:rsid w:val="009B1F54"/>
    <w:rsid w:val="009B3AEE"/>
    <w:rsid w:val="009B58E2"/>
    <w:rsid w:val="009B71D3"/>
    <w:rsid w:val="009C1F03"/>
    <w:rsid w:val="009C221A"/>
    <w:rsid w:val="009C2939"/>
    <w:rsid w:val="009C46D3"/>
    <w:rsid w:val="009C483A"/>
    <w:rsid w:val="009C5115"/>
    <w:rsid w:val="009C6B8B"/>
    <w:rsid w:val="009C710E"/>
    <w:rsid w:val="009D0B2B"/>
    <w:rsid w:val="009D1B6A"/>
    <w:rsid w:val="009D23A8"/>
    <w:rsid w:val="009D2F4D"/>
    <w:rsid w:val="009D3865"/>
    <w:rsid w:val="009D3DC6"/>
    <w:rsid w:val="009D4A22"/>
    <w:rsid w:val="009D4F77"/>
    <w:rsid w:val="009D4FD7"/>
    <w:rsid w:val="009D5780"/>
    <w:rsid w:val="009D5FD1"/>
    <w:rsid w:val="009E0BB9"/>
    <w:rsid w:val="009E230D"/>
    <w:rsid w:val="009E7F5F"/>
    <w:rsid w:val="009F126E"/>
    <w:rsid w:val="009F2172"/>
    <w:rsid w:val="009F2B09"/>
    <w:rsid w:val="009F56FB"/>
    <w:rsid w:val="009F614D"/>
    <w:rsid w:val="009F7107"/>
    <w:rsid w:val="00A028B6"/>
    <w:rsid w:val="00A032DE"/>
    <w:rsid w:val="00A05D1E"/>
    <w:rsid w:val="00A07A10"/>
    <w:rsid w:val="00A07B60"/>
    <w:rsid w:val="00A13FF4"/>
    <w:rsid w:val="00A140CE"/>
    <w:rsid w:val="00A1551E"/>
    <w:rsid w:val="00A15CE8"/>
    <w:rsid w:val="00A1629B"/>
    <w:rsid w:val="00A16A83"/>
    <w:rsid w:val="00A1798E"/>
    <w:rsid w:val="00A2065D"/>
    <w:rsid w:val="00A20B06"/>
    <w:rsid w:val="00A22957"/>
    <w:rsid w:val="00A23499"/>
    <w:rsid w:val="00A3130A"/>
    <w:rsid w:val="00A318A2"/>
    <w:rsid w:val="00A31F5A"/>
    <w:rsid w:val="00A32A9E"/>
    <w:rsid w:val="00A33BE3"/>
    <w:rsid w:val="00A33C71"/>
    <w:rsid w:val="00A358E4"/>
    <w:rsid w:val="00A36580"/>
    <w:rsid w:val="00A36AFB"/>
    <w:rsid w:val="00A40198"/>
    <w:rsid w:val="00A47124"/>
    <w:rsid w:val="00A47861"/>
    <w:rsid w:val="00A47CA2"/>
    <w:rsid w:val="00A52714"/>
    <w:rsid w:val="00A52752"/>
    <w:rsid w:val="00A546EA"/>
    <w:rsid w:val="00A54E16"/>
    <w:rsid w:val="00A560A2"/>
    <w:rsid w:val="00A57B7C"/>
    <w:rsid w:val="00A63816"/>
    <w:rsid w:val="00A65716"/>
    <w:rsid w:val="00A70F78"/>
    <w:rsid w:val="00A71111"/>
    <w:rsid w:val="00A72882"/>
    <w:rsid w:val="00A72A1B"/>
    <w:rsid w:val="00A73534"/>
    <w:rsid w:val="00A74038"/>
    <w:rsid w:val="00A7472C"/>
    <w:rsid w:val="00A80615"/>
    <w:rsid w:val="00A81B19"/>
    <w:rsid w:val="00A85962"/>
    <w:rsid w:val="00A87890"/>
    <w:rsid w:val="00A87BE1"/>
    <w:rsid w:val="00A87CB4"/>
    <w:rsid w:val="00A90239"/>
    <w:rsid w:val="00A90630"/>
    <w:rsid w:val="00A9419D"/>
    <w:rsid w:val="00A94764"/>
    <w:rsid w:val="00A96AD0"/>
    <w:rsid w:val="00A97155"/>
    <w:rsid w:val="00AA0C1E"/>
    <w:rsid w:val="00AA0D64"/>
    <w:rsid w:val="00AA2232"/>
    <w:rsid w:val="00AA26E9"/>
    <w:rsid w:val="00AA3F1A"/>
    <w:rsid w:val="00AB3BFE"/>
    <w:rsid w:val="00AB4046"/>
    <w:rsid w:val="00AB40AF"/>
    <w:rsid w:val="00AB4CE1"/>
    <w:rsid w:val="00AB54E2"/>
    <w:rsid w:val="00AB6559"/>
    <w:rsid w:val="00AC09C8"/>
    <w:rsid w:val="00AC1670"/>
    <w:rsid w:val="00AC450E"/>
    <w:rsid w:val="00AC4D82"/>
    <w:rsid w:val="00AD6465"/>
    <w:rsid w:val="00AE0037"/>
    <w:rsid w:val="00AE0E6B"/>
    <w:rsid w:val="00AE148B"/>
    <w:rsid w:val="00AE3760"/>
    <w:rsid w:val="00AE3C7F"/>
    <w:rsid w:val="00AE43A6"/>
    <w:rsid w:val="00AE5319"/>
    <w:rsid w:val="00AE6EFB"/>
    <w:rsid w:val="00AE7615"/>
    <w:rsid w:val="00AF4FD3"/>
    <w:rsid w:val="00AF70D2"/>
    <w:rsid w:val="00B013A0"/>
    <w:rsid w:val="00B016A6"/>
    <w:rsid w:val="00B027FE"/>
    <w:rsid w:val="00B029A7"/>
    <w:rsid w:val="00B047C9"/>
    <w:rsid w:val="00B05608"/>
    <w:rsid w:val="00B10516"/>
    <w:rsid w:val="00B10A16"/>
    <w:rsid w:val="00B111E8"/>
    <w:rsid w:val="00B15120"/>
    <w:rsid w:val="00B152E8"/>
    <w:rsid w:val="00B171B8"/>
    <w:rsid w:val="00B203E6"/>
    <w:rsid w:val="00B21144"/>
    <w:rsid w:val="00B21145"/>
    <w:rsid w:val="00B23255"/>
    <w:rsid w:val="00B236D6"/>
    <w:rsid w:val="00B26220"/>
    <w:rsid w:val="00B26331"/>
    <w:rsid w:val="00B2644F"/>
    <w:rsid w:val="00B3014F"/>
    <w:rsid w:val="00B31D26"/>
    <w:rsid w:val="00B32DA4"/>
    <w:rsid w:val="00B34BE1"/>
    <w:rsid w:val="00B36674"/>
    <w:rsid w:val="00B40136"/>
    <w:rsid w:val="00B401F0"/>
    <w:rsid w:val="00B41ACB"/>
    <w:rsid w:val="00B42C07"/>
    <w:rsid w:val="00B430CA"/>
    <w:rsid w:val="00B43CDD"/>
    <w:rsid w:val="00B45B81"/>
    <w:rsid w:val="00B464BD"/>
    <w:rsid w:val="00B46DF5"/>
    <w:rsid w:val="00B52794"/>
    <w:rsid w:val="00B549BC"/>
    <w:rsid w:val="00B54A1F"/>
    <w:rsid w:val="00B5563D"/>
    <w:rsid w:val="00B567F2"/>
    <w:rsid w:val="00B56ADB"/>
    <w:rsid w:val="00B605C0"/>
    <w:rsid w:val="00B60C91"/>
    <w:rsid w:val="00B6214E"/>
    <w:rsid w:val="00B630A2"/>
    <w:rsid w:val="00B65632"/>
    <w:rsid w:val="00B66EA0"/>
    <w:rsid w:val="00B70CC3"/>
    <w:rsid w:val="00B7203A"/>
    <w:rsid w:val="00B752E3"/>
    <w:rsid w:val="00B75E24"/>
    <w:rsid w:val="00B80DEA"/>
    <w:rsid w:val="00B8103C"/>
    <w:rsid w:val="00B815C7"/>
    <w:rsid w:val="00B8396A"/>
    <w:rsid w:val="00B84756"/>
    <w:rsid w:val="00B85D33"/>
    <w:rsid w:val="00B9110C"/>
    <w:rsid w:val="00B95980"/>
    <w:rsid w:val="00B97F04"/>
    <w:rsid w:val="00BA1C9D"/>
    <w:rsid w:val="00BA2F42"/>
    <w:rsid w:val="00BA3D9C"/>
    <w:rsid w:val="00BA531B"/>
    <w:rsid w:val="00BB041A"/>
    <w:rsid w:val="00BB231E"/>
    <w:rsid w:val="00BB3F1C"/>
    <w:rsid w:val="00BB49AF"/>
    <w:rsid w:val="00BB4B16"/>
    <w:rsid w:val="00BB4BC1"/>
    <w:rsid w:val="00BB5754"/>
    <w:rsid w:val="00BB60DF"/>
    <w:rsid w:val="00BB7EDE"/>
    <w:rsid w:val="00BC05AA"/>
    <w:rsid w:val="00BC1041"/>
    <w:rsid w:val="00BC1623"/>
    <w:rsid w:val="00BC2921"/>
    <w:rsid w:val="00BC3C3C"/>
    <w:rsid w:val="00BC7321"/>
    <w:rsid w:val="00BD0296"/>
    <w:rsid w:val="00BD033B"/>
    <w:rsid w:val="00BD07CF"/>
    <w:rsid w:val="00BD160A"/>
    <w:rsid w:val="00BE095A"/>
    <w:rsid w:val="00BE218E"/>
    <w:rsid w:val="00BE5091"/>
    <w:rsid w:val="00BE779A"/>
    <w:rsid w:val="00BF23EA"/>
    <w:rsid w:val="00BF3672"/>
    <w:rsid w:val="00BF6737"/>
    <w:rsid w:val="00C006E4"/>
    <w:rsid w:val="00C031EF"/>
    <w:rsid w:val="00C0332F"/>
    <w:rsid w:val="00C05B2A"/>
    <w:rsid w:val="00C074C3"/>
    <w:rsid w:val="00C103DC"/>
    <w:rsid w:val="00C10B19"/>
    <w:rsid w:val="00C12733"/>
    <w:rsid w:val="00C15919"/>
    <w:rsid w:val="00C15FFF"/>
    <w:rsid w:val="00C20373"/>
    <w:rsid w:val="00C20BC3"/>
    <w:rsid w:val="00C22156"/>
    <w:rsid w:val="00C23AB4"/>
    <w:rsid w:val="00C24793"/>
    <w:rsid w:val="00C24CDD"/>
    <w:rsid w:val="00C24D52"/>
    <w:rsid w:val="00C26244"/>
    <w:rsid w:val="00C2681A"/>
    <w:rsid w:val="00C26E6B"/>
    <w:rsid w:val="00C30C38"/>
    <w:rsid w:val="00C31581"/>
    <w:rsid w:val="00C31CE6"/>
    <w:rsid w:val="00C32C17"/>
    <w:rsid w:val="00C32FF6"/>
    <w:rsid w:val="00C33683"/>
    <w:rsid w:val="00C34450"/>
    <w:rsid w:val="00C346EA"/>
    <w:rsid w:val="00C34B59"/>
    <w:rsid w:val="00C34F1B"/>
    <w:rsid w:val="00C35491"/>
    <w:rsid w:val="00C373C2"/>
    <w:rsid w:val="00C37D8D"/>
    <w:rsid w:val="00C417C3"/>
    <w:rsid w:val="00C42104"/>
    <w:rsid w:val="00C433DE"/>
    <w:rsid w:val="00C44C57"/>
    <w:rsid w:val="00C46912"/>
    <w:rsid w:val="00C46B7C"/>
    <w:rsid w:val="00C524CD"/>
    <w:rsid w:val="00C53D56"/>
    <w:rsid w:val="00C53D7C"/>
    <w:rsid w:val="00C53DB0"/>
    <w:rsid w:val="00C55725"/>
    <w:rsid w:val="00C55C56"/>
    <w:rsid w:val="00C565CE"/>
    <w:rsid w:val="00C570D3"/>
    <w:rsid w:val="00C621D2"/>
    <w:rsid w:val="00C62887"/>
    <w:rsid w:val="00C63D9D"/>
    <w:rsid w:val="00C645D3"/>
    <w:rsid w:val="00C66139"/>
    <w:rsid w:val="00C67B65"/>
    <w:rsid w:val="00C711B1"/>
    <w:rsid w:val="00C71570"/>
    <w:rsid w:val="00C72BD9"/>
    <w:rsid w:val="00C730EF"/>
    <w:rsid w:val="00C7369E"/>
    <w:rsid w:val="00C74BD4"/>
    <w:rsid w:val="00C74D88"/>
    <w:rsid w:val="00C77A9D"/>
    <w:rsid w:val="00C80441"/>
    <w:rsid w:val="00C805C6"/>
    <w:rsid w:val="00C81806"/>
    <w:rsid w:val="00C81C8B"/>
    <w:rsid w:val="00C81FA3"/>
    <w:rsid w:val="00C822AF"/>
    <w:rsid w:val="00C83A73"/>
    <w:rsid w:val="00C83B30"/>
    <w:rsid w:val="00C83C46"/>
    <w:rsid w:val="00C84551"/>
    <w:rsid w:val="00C85A38"/>
    <w:rsid w:val="00C85E7B"/>
    <w:rsid w:val="00C8706E"/>
    <w:rsid w:val="00C901D7"/>
    <w:rsid w:val="00C903D2"/>
    <w:rsid w:val="00C92E21"/>
    <w:rsid w:val="00C951B6"/>
    <w:rsid w:val="00C9650F"/>
    <w:rsid w:val="00C96D64"/>
    <w:rsid w:val="00CA047D"/>
    <w:rsid w:val="00CA3D8E"/>
    <w:rsid w:val="00CA6434"/>
    <w:rsid w:val="00CA6B7E"/>
    <w:rsid w:val="00CA7103"/>
    <w:rsid w:val="00CA71F8"/>
    <w:rsid w:val="00CB436B"/>
    <w:rsid w:val="00CB75F5"/>
    <w:rsid w:val="00CC0C6B"/>
    <w:rsid w:val="00CC11A3"/>
    <w:rsid w:val="00CC284E"/>
    <w:rsid w:val="00CC3354"/>
    <w:rsid w:val="00CC44BE"/>
    <w:rsid w:val="00CC5347"/>
    <w:rsid w:val="00CC677D"/>
    <w:rsid w:val="00CC79D5"/>
    <w:rsid w:val="00CC7D1E"/>
    <w:rsid w:val="00CD0DF6"/>
    <w:rsid w:val="00CD12F2"/>
    <w:rsid w:val="00CD14C0"/>
    <w:rsid w:val="00CD47DA"/>
    <w:rsid w:val="00CE25F0"/>
    <w:rsid w:val="00CE2786"/>
    <w:rsid w:val="00CE665E"/>
    <w:rsid w:val="00CF2571"/>
    <w:rsid w:val="00CF275B"/>
    <w:rsid w:val="00CF2D1A"/>
    <w:rsid w:val="00CF3551"/>
    <w:rsid w:val="00CF3EE7"/>
    <w:rsid w:val="00CF5441"/>
    <w:rsid w:val="00CF5834"/>
    <w:rsid w:val="00D004B5"/>
    <w:rsid w:val="00D01EC6"/>
    <w:rsid w:val="00D02020"/>
    <w:rsid w:val="00D03255"/>
    <w:rsid w:val="00D04637"/>
    <w:rsid w:val="00D06074"/>
    <w:rsid w:val="00D0615B"/>
    <w:rsid w:val="00D1049D"/>
    <w:rsid w:val="00D12DD6"/>
    <w:rsid w:val="00D1657D"/>
    <w:rsid w:val="00D20385"/>
    <w:rsid w:val="00D2087F"/>
    <w:rsid w:val="00D20BA5"/>
    <w:rsid w:val="00D214F2"/>
    <w:rsid w:val="00D22A24"/>
    <w:rsid w:val="00D23CDC"/>
    <w:rsid w:val="00D25C30"/>
    <w:rsid w:val="00D262D2"/>
    <w:rsid w:val="00D262DA"/>
    <w:rsid w:val="00D309CB"/>
    <w:rsid w:val="00D3180C"/>
    <w:rsid w:val="00D31E25"/>
    <w:rsid w:val="00D323EE"/>
    <w:rsid w:val="00D37F74"/>
    <w:rsid w:val="00D422C1"/>
    <w:rsid w:val="00D43948"/>
    <w:rsid w:val="00D44961"/>
    <w:rsid w:val="00D45F2B"/>
    <w:rsid w:val="00D47849"/>
    <w:rsid w:val="00D507CD"/>
    <w:rsid w:val="00D527F4"/>
    <w:rsid w:val="00D54111"/>
    <w:rsid w:val="00D54533"/>
    <w:rsid w:val="00D56162"/>
    <w:rsid w:val="00D6186A"/>
    <w:rsid w:val="00D66111"/>
    <w:rsid w:val="00D66623"/>
    <w:rsid w:val="00D700B2"/>
    <w:rsid w:val="00D71E8A"/>
    <w:rsid w:val="00D72865"/>
    <w:rsid w:val="00D76668"/>
    <w:rsid w:val="00D80EDA"/>
    <w:rsid w:val="00D8289F"/>
    <w:rsid w:val="00D837A5"/>
    <w:rsid w:val="00D8439C"/>
    <w:rsid w:val="00D84CC6"/>
    <w:rsid w:val="00D90C71"/>
    <w:rsid w:val="00D94853"/>
    <w:rsid w:val="00D96D52"/>
    <w:rsid w:val="00DA19E2"/>
    <w:rsid w:val="00DA226C"/>
    <w:rsid w:val="00DA3789"/>
    <w:rsid w:val="00DA6309"/>
    <w:rsid w:val="00DB0D09"/>
    <w:rsid w:val="00DB18DE"/>
    <w:rsid w:val="00DB1F8F"/>
    <w:rsid w:val="00DB64F7"/>
    <w:rsid w:val="00DB759A"/>
    <w:rsid w:val="00DB7B69"/>
    <w:rsid w:val="00DB7F64"/>
    <w:rsid w:val="00DC14AA"/>
    <w:rsid w:val="00DC317A"/>
    <w:rsid w:val="00DC6082"/>
    <w:rsid w:val="00DC7008"/>
    <w:rsid w:val="00DC733B"/>
    <w:rsid w:val="00DD0807"/>
    <w:rsid w:val="00DD0DF3"/>
    <w:rsid w:val="00DD13C3"/>
    <w:rsid w:val="00DD1BBA"/>
    <w:rsid w:val="00DD2F72"/>
    <w:rsid w:val="00DD348B"/>
    <w:rsid w:val="00DD34DF"/>
    <w:rsid w:val="00DD4093"/>
    <w:rsid w:val="00DD4571"/>
    <w:rsid w:val="00DD70CA"/>
    <w:rsid w:val="00DD7A39"/>
    <w:rsid w:val="00DE0FE1"/>
    <w:rsid w:val="00DE47A0"/>
    <w:rsid w:val="00DE7501"/>
    <w:rsid w:val="00DF14B0"/>
    <w:rsid w:val="00DF1AA5"/>
    <w:rsid w:val="00DF4205"/>
    <w:rsid w:val="00DF4968"/>
    <w:rsid w:val="00DF5D4C"/>
    <w:rsid w:val="00DF5DD2"/>
    <w:rsid w:val="00DF5DED"/>
    <w:rsid w:val="00DF6A6B"/>
    <w:rsid w:val="00DF6B75"/>
    <w:rsid w:val="00DF740B"/>
    <w:rsid w:val="00E0054D"/>
    <w:rsid w:val="00E03732"/>
    <w:rsid w:val="00E07C0E"/>
    <w:rsid w:val="00E104BC"/>
    <w:rsid w:val="00E11204"/>
    <w:rsid w:val="00E11A39"/>
    <w:rsid w:val="00E12F44"/>
    <w:rsid w:val="00E13144"/>
    <w:rsid w:val="00E13201"/>
    <w:rsid w:val="00E21C47"/>
    <w:rsid w:val="00E21EDB"/>
    <w:rsid w:val="00E22129"/>
    <w:rsid w:val="00E23027"/>
    <w:rsid w:val="00E2415D"/>
    <w:rsid w:val="00E24DA6"/>
    <w:rsid w:val="00E24FBD"/>
    <w:rsid w:val="00E2569E"/>
    <w:rsid w:val="00E26BEC"/>
    <w:rsid w:val="00E30A85"/>
    <w:rsid w:val="00E30BBC"/>
    <w:rsid w:val="00E3442C"/>
    <w:rsid w:val="00E37017"/>
    <w:rsid w:val="00E37A27"/>
    <w:rsid w:val="00E43FF0"/>
    <w:rsid w:val="00E45460"/>
    <w:rsid w:val="00E47CEA"/>
    <w:rsid w:val="00E5037F"/>
    <w:rsid w:val="00E506AA"/>
    <w:rsid w:val="00E51F2B"/>
    <w:rsid w:val="00E53885"/>
    <w:rsid w:val="00E5453E"/>
    <w:rsid w:val="00E55303"/>
    <w:rsid w:val="00E55A1B"/>
    <w:rsid w:val="00E6093C"/>
    <w:rsid w:val="00E6293B"/>
    <w:rsid w:val="00E64433"/>
    <w:rsid w:val="00E64474"/>
    <w:rsid w:val="00E64B30"/>
    <w:rsid w:val="00E65B16"/>
    <w:rsid w:val="00E7075C"/>
    <w:rsid w:val="00E70A23"/>
    <w:rsid w:val="00E70E81"/>
    <w:rsid w:val="00E71718"/>
    <w:rsid w:val="00E73215"/>
    <w:rsid w:val="00E74EEC"/>
    <w:rsid w:val="00E80150"/>
    <w:rsid w:val="00E80381"/>
    <w:rsid w:val="00E80B6A"/>
    <w:rsid w:val="00E823A8"/>
    <w:rsid w:val="00E82CAB"/>
    <w:rsid w:val="00E84E54"/>
    <w:rsid w:val="00E8560F"/>
    <w:rsid w:val="00E8595F"/>
    <w:rsid w:val="00E85D72"/>
    <w:rsid w:val="00E87A5B"/>
    <w:rsid w:val="00E87E17"/>
    <w:rsid w:val="00E9177D"/>
    <w:rsid w:val="00E95AD1"/>
    <w:rsid w:val="00E97F6F"/>
    <w:rsid w:val="00EA3083"/>
    <w:rsid w:val="00EA4B54"/>
    <w:rsid w:val="00EA60CB"/>
    <w:rsid w:val="00EA612C"/>
    <w:rsid w:val="00EA69A5"/>
    <w:rsid w:val="00EA6B6E"/>
    <w:rsid w:val="00EA75AB"/>
    <w:rsid w:val="00EB0981"/>
    <w:rsid w:val="00EB1A64"/>
    <w:rsid w:val="00EB4530"/>
    <w:rsid w:val="00EB6255"/>
    <w:rsid w:val="00EB7ABA"/>
    <w:rsid w:val="00EC02DA"/>
    <w:rsid w:val="00EC03D6"/>
    <w:rsid w:val="00EC1462"/>
    <w:rsid w:val="00EC1D3E"/>
    <w:rsid w:val="00EC2A4F"/>
    <w:rsid w:val="00EC2B62"/>
    <w:rsid w:val="00EC48C7"/>
    <w:rsid w:val="00EC5A23"/>
    <w:rsid w:val="00EC5BA6"/>
    <w:rsid w:val="00ED0666"/>
    <w:rsid w:val="00ED3E60"/>
    <w:rsid w:val="00ED4906"/>
    <w:rsid w:val="00ED618F"/>
    <w:rsid w:val="00ED6C67"/>
    <w:rsid w:val="00ED7A0D"/>
    <w:rsid w:val="00EE3130"/>
    <w:rsid w:val="00EE526C"/>
    <w:rsid w:val="00EE7FCB"/>
    <w:rsid w:val="00EF0886"/>
    <w:rsid w:val="00EF0ADC"/>
    <w:rsid w:val="00EF10D7"/>
    <w:rsid w:val="00EF12E5"/>
    <w:rsid w:val="00EF210A"/>
    <w:rsid w:val="00EF2794"/>
    <w:rsid w:val="00EF45A7"/>
    <w:rsid w:val="00EF5C01"/>
    <w:rsid w:val="00F002D6"/>
    <w:rsid w:val="00F05DCE"/>
    <w:rsid w:val="00F1046C"/>
    <w:rsid w:val="00F12499"/>
    <w:rsid w:val="00F12AF9"/>
    <w:rsid w:val="00F14B79"/>
    <w:rsid w:val="00F16E40"/>
    <w:rsid w:val="00F17210"/>
    <w:rsid w:val="00F1761A"/>
    <w:rsid w:val="00F207B2"/>
    <w:rsid w:val="00F221FC"/>
    <w:rsid w:val="00F23EE1"/>
    <w:rsid w:val="00F24C4C"/>
    <w:rsid w:val="00F26169"/>
    <w:rsid w:val="00F315EA"/>
    <w:rsid w:val="00F32969"/>
    <w:rsid w:val="00F335BE"/>
    <w:rsid w:val="00F34981"/>
    <w:rsid w:val="00F34C79"/>
    <w:rsid w:val="00F402AC"/>
    <w:rsid w:val="00F46BC3"/>
    <w:rsid w:val="00F51E80"/>
    <w:rsid w:val="00F52189"/>
    <w:rsid w:val="00F53C75"/>
    <w:rsid w:val="00F542FB"/>
    <w:rsid w:val="00F55838"/>
    <w:rsid w:val="00F57741"/>
    <w:rsid w:val="00F60A77"/>
    <w:rsid w:val="00F61701"/>
    <w:rsid w:val="00F63A30"/>
    <w:rsid w:val="00F64CA3"/>
    <w:rsid w:val="00F67192"/>
    <w:rsid w:val="00F70542"/>
    <w:rsid w:val="00F72C19"/>
    <w:rsid w:val="00F73299"/>
    <w:rsid w:val="00F738C4"/>
    <w:rsid w:val="00F74DD2"/>
    <w:rsid w:val="00F770F6"/>
    <w:rsid w:val="00F77F7B"/>
    <w:rsid w:val="00F81582"/>
    <w:rsid w:val="00F82598"/>
    <w:rsid w:val="00F85892"/>
    <w:rsid w:val="00F85CC1"/>
    <w:rsid w:val="00F8615F"/>
    <w:rsid w:val="00F900B2"/>
    <w:rsid w:val="00F9035C"/>
    <w:rsid w:val="00F92278"/>
    <w:rsid w:val="00F9353A"/>
    <w:rsid w:val="00F93711"/>
    <w:rsid w:val="00F9491F"/>
    <w:rsid w:val="00F965EE"/>
    <w:rsid w:val="00F9741E"/>
    <w:rsid w:val="00F97A2E"/>
    <w:rsid w:val="00FA1755"/>
    <w:rsid w:val="00FA2E32"/>
    <w:rsid w:val="00FA3691"/>
    <w:rsid w:val="00FA36C4"/>
    <w:rsid w:val="00FA68D8"/>
    <w:rsid w:val="00FB4DD2"/>
    <w:rsid w:val="00FB68AA"/>
    <w:rsid w:val="00FB7312"/>
    <w:rsid w:val="00FC1260"/>
    <w:rsid w:val="00FC1441"/>
    <w:rsid w:val="00FC269C"/>
    <w:rsid w:val="00FC3C52"/>
    <w:rsid w:val="00FC4A9F"/>
    <w:rsid w:val="00FC4AAD"/>
    <w:rsid w:val="00FC542F"/>
    <w:rsid w:val="00FC68E9"/>
    <w:rsid w:val="00FC6EA2"/>
    <w:rsid w:val="00FC78A2"/>
    <w:rsid w:val="00FC7A96"/>
    <w:rsid w:val="00FC7E61"/>
    <w:rsid w:val="00FC7F4B"/>
    <w:rsid w:val="00FD0D81"/>
    <w:rsid w:val="00FD2DAE"/>
    <w:rsid w:val="00FD35BE"/>
    <w:rsid w:val="00FD371B"/>
    <w:rsid w:val="00FD4D0A"/>
    <w:rsid w:val="00FD6CDD"/>
    <w:rsid w:val="00FE0060"/>
    <w:rsid w:val="00FE161D"/>
    <w:rsid w:val="00FE34DC"/>
    <w:rsid w:val="00FE4D07"/>
    <w:rsid w:val="00FE5673"/>
    <w:rsid w:val="00FE7A04"/>
    <w:rsid w:val="00FF2185"/>
    <w:rsid w:val="00FF3DD3"/>
    <w:rsid w:val="00FF4ABB"/>
    <w:rsid w:val="00FF4E34"/>
    <w:rsid w:val="00FF589D"/>
    <w:rsid w:val="00FF7EA3"/>
    <w:rsid w:val="01010617"/>
    <w:rsid w:val="013935EF"/>
    <w:rsid w:val="017B74AB"/>
    <w:rsid w:val="018D01B1"/>
    <w:rsid w:val="019905B3"/>
    <w:rsid w:val="01EC0214"/>
    <w:rsid w:val="01F23449"/>
    <w:rsid w:val="01FA10DC"/>
    <w:rsid w:val="02150B02"/>
    <w:rsid w:val="024004FD"/>
    <w:rsid w:val="025A05CF"/>
    <w:rsid w:val="02800B8E"/>
    <w:rsid w:val="02984120"/>
    <w:rsid w:val="02AC098B"/>
    <w:rsid w:val="02AC58C7"/>
    <w:rsid w:val="032660CB"/>
    <w:rsid w:val="0330163F"/>
    <w:rsid w:val="035C5588"/>
    <w:rsid w:val="03A413F1"/>
    <w:rsid w:val="03FB32C9"/>
    <w:rsid w:val="042B3351"/>
    <w:rsid w:val="04540B61"/>
    <w:rsid w:val="048C0A8C"/>
    <w:rsid w:val="048C2A57"/>
    <w:rsid w:val="048E6E11"/>
    <w:rsid w:val="04A56663"/>
    <w:rsid w:val="04A97DCD"/>
    <w:rsid w:val="04C921E7"/>
    <w:rsid w:val="04E570E3"/>
    <w:rsid w:val="04E662DC"/>
    <w:rsid w:val="04E87B05"/>
    <w:rsid w:val="04ED5882"/>
    <w:rsid w:val="050D4B11"/>
    <w:rsid w:val="05457C07"/>
    <w:rsid w:val="056F6160"/>
    <w:rsid w:val="05783CEB"/>
    <w:rsid w:val="057F7B90"/>
    <w:rsid w:val="05853D08"/>
    <w:rsid w:val="059370A3"/>
    <w:rsid w:val="05CE104A"/>
    <w:rsid w:val="05CE632E"/>
    <w:rsid w:val="064F1DDF"/>
    <w:rsid w:val="066B3313"/>
    <w:rsid w:val="06744CCD"/>
    <w:rsid w:val="07171053"/>
    <w:rsid w:val="073B083E"/>
    <w:rsid w:val="078C1043"/>
    <w:rsid w:val="079844DD"/>
    <w:rsid w:val="07B77889"/>
    <w:rsid w:val="07D56112"/>
    <w:rsid w:val="07D66338"/>
    <w:rsid w:val="07DC1F98"/>
    <w:rsid w:val="07EF4AD1"/>
    <w:rsid w:val="07F63EDE"/>
    <w:rsid w:val="08153587"/>
    <w:rsid w:val="082659FC"/>
    <w:rsid w:val="084D4AA5"/>
    <w:rsid w:val="0881065C"/>
    <w:rsid w:val="08AB517C"/>
    <w:rsid w:val="08BE65DF"/>
    <w:rsid w:val="08C2012C"/>
    <w:rsid w:val="08CC5BD3"/>
    <w:rsid w:val="08E81DD9"/>
    <w:rsid w:val="08FF23DA"/>
    <w:rsid w:val="09364CA9"/>
    <w:rsid w:val="09AC0FBB"/>
    <w:rsid w:val="09AC287C"/>
    <w:rsid w:val="09B91B9E"/>
    <w:rsid w:val="09BD3B71"/>
    <w:rsid w:val="09C97A87"/>
    <w:rsid w:val="09DA2A9D"/>
    <w:rsid w:val="09F674B6"/>
    <w:rsid w:val="0AD47F93"/>
    <w:rsid w:val="0AEB72F3"/>
    <w:rsid w:val="0AF83A9D"/>
    <w:rsid w:val="0B013473"/>
    <w:rsid w:val="0B283B3E"/>
    <w:rsid w:val="0B34513D"/>
    <w:rsid w:val="0B3A2D76"/>
    <w:rsid w:val="0B4371C6"/>
    <w:rsid w:val="0B7C3961"/>
    <w:rsid w:val="0BDD7306"/>
    <w:rsid w:val="0BE8795F"/>
    <w:rsid w:val="0BE96C25"/>
    <w:rsid w:val="0BF10F7F"/>
    <w:rsid w:val="0BFB3CF9"/>
    <w:rsid w:val="0C211969"/>
    <w:rsid w:val="0C297CA5"/>
    <w:rsid w:val="0C7C3A99"/>
    <w:rsid w:val="0C8B0058"/>
    <w:rsid w:val="0C8F21EC"/>
    <w:rsid w:val="0CA34BAA"/>
    <w:rsid w:val="0CA976D5"/>
    <w:rsid w:val="0CAE1B67"/>
    <w:rsid w:val="0CBE7A72"/>
    <w:rsid w:val="0CCF7CE8"/>
    <w:rsid w:val="0CEF7935"/>
    <w:rsid w:val="0CFB6F80"/>
    <w:rsid w:val="0D0017AC"/>
    <w:rsid w:val="0D1E4700"/>
    <w:rsid w:val="0D264900"/>
    <w:rsid w:val="0D2F6A11"/>
    <w:rsid w:val="0D424379"/>
    <w:rsid w:val="0D547D85"/>
    <w:rsid w:val="0D6C3054"/>
    <w:rsid w:val="0D6E6287"/>
    <w:rsid w:val="0D8D768A"/>
    <w:rsid w:val="0DB8262A"/>
    <w:rsid w:val="0DC435BE"/>
    <w:rsid w:val="0DCD33EE"/>
    <w:rsid w:val="0DD64575"/>
    <w:rsid w:val="0DD8764C"/>
    <w:rsid w:val="0DDF00C0"/>
    <w:rsid w:val="0E09346A"/>
    <w:rsid w:val="0E095A24"/>
    <w:rsid w:val="0E1135E7"/>
    <w:rsid w:val="0EAE09D2"/>
    <w:rsid w:val="0EDC7A39"/>
    <w:rsid w:val="0EDD577F"/>
    <w:rsid w:val="0EE70132"/>
    <w:rsid w:val="0EFB3AB4"/>
    <w:rsid w:val="0F0C251A"/>
    <w:rsid w:val="0F102256"/>
    <w:rsid w:val="0F1F0C22"/>
    <w:rsid w:val="0F425078"/>
    <w:rsid w:val="0F431F87"/>
    <w:rsid w:val="0FA4664B"/>
    <w:rsid w:val="0FD73285"/>
    <w:rsid w:val="0FF326FD"/>
    <w:rsid w:val="0FF65ECD"/>
    <w:rsid w:val="100818FF"/>
    <w:rsid w:val="10136450"/>
    <w:rsid w:val="101F699F"/>
    <w:rsid w:val="105F310B"/>
    <w:rsid w:val="106C2217"/>
    <w:rsid w:val="109D1204"/>
    <w:rsid w:val="10AB1CA1"/>
    <w:rsid w:val="10F429F4"/>
    <w:rsid w:val="111663EF"/>
    <w:rsid w:val="114A6A9D"/>
    <w:rsid w:val="116A0DD1"/>
    <w:rsid w:val="117C4D42"/>
    <w:rsid w:val="117D161A"/>
    <w:rsid w:val="11D25E12"/>
    <w:rsid w:val="120321B2"/>
    <w:rsid w:val="1252080D"/>
    <w:rsid w:val="12545226"/>
    <w:rsid w:val="12616B53"/>
    <w:rsid w:val="12B3113F"/>
    <w:rsid w:val="12F008CE"/>
    <w:rsid w:val="131F13BF"/>
    <w:rsid w:val="13305FCA"/>
    <w:rsid w:val="13540B83"/>
    <w:rsid w:val="13801C3D"/>
    <w:rsid w:val="138052C8"/>
    <w:rsid w:val="139D1385"/>
    <w:rsid w:val="13AF5995"/>
    <w:rsid w:val="13F51D88"/>
    <w:rsid w:val="140650A5"/>
    <w:rsid w:val="142F3F69"/>
    <w:rsid w:val="144E3AC1"/>
    <w:rsid w:val="14615D1C"/>
    <w:rsid w:val="14CA2C5A"/>
    <w:rsid w:val="14EA4FD7"/>
    <w:rsid w:val="14FF0CD3"/>
    <w:rsid w:val="15150CF6"/>
    <w:rsid w:val="15256E73"/>
    <w:rsid w:val="15320382"/>
    <w:rsid w:val="15357476"/>
    <w:rsid w:val="153B6864"/>
    <w:rsid w:val="15865C3C"/>
    <w:rsid w:val="158E76C5"/>
    <w:rsid w:val="158F0DBA"/>
    <w:rsid w:val="15AE18A9"/>
    <w:rsid w:val="16167747"/>
    <w:rsid w:val="163C51F8"/>
    <w:rsid w:val="164325FC"/>
    <w:rsid w:val="1699478F"/>
    <w:rsid w:val="16A842A8"/>
    <w:rsid w:val="16BA061B"/>
    <w:rsid w:val="16BC485D"/>
    <w:rsid w:val="16BE774F"/>
    <w:rsid w:val="16C02398"/>
    <w:rsid w:val="16CB2E55"/>
    <w:rsid w:val="17326FE4"/>
    <w:rsid w:val="17484104"/>
    <w:rsid w:val="17661121"/>
    <w:rsid w:val="17747144"/>
    <w:rsid w:val="17801A52"/>
    <w:rsid w:val="179E5D26"/>
    <w:rsid w:val="17C85309"/>
    <w:rsid w:val="17C91C25"/>
    <w:rsid w:val="17CF641E"/>
    <w:rsid w:val="17E90B61"/>
    <w:rsid w:val="180641F4"/>
    <w:rsid w:val="182F043C"/>
    <w:rsid w:val="183A2F9E"/>
    <w:rsid w:val="183C21B9"/>
    <w:rsid w:val="18511082"/>
    <w:rsid w:val="18683A8D"/>
    <w:rsid w:val="18813124"/>
    <w:rsid w:val="189A547C"/>
    <w:rsid w:val="18AF7566"/>
    <w:rsid w:val="18E224D9"/>
    <w:rsid w:val="194031AE"/>
    <w:rsid w:val="194C3988"/>
    <w:rsid w:val="19797AD1"/>
    <w:rsid w:val="19B01FFF"/>
    <w:rsid w:val="19CB4FC1"/>
    <w:rsid w:val="19CE49D0"/>
    <w:rsid w:val="1A075200"/>
    <w:rsid w:val="1A2D7FB8"/>
    <w:rsid w:val="1A497EAC"/>
    <w:rsid w:val="1A726BBC"/>
    <w:rsid w:val="1A7E48C6"/>
    <w:rsid w:val="1A891E50"/>
    <w:rsid w:val="1AA71DD0"/>
    <w:rsid w:val="1AAB039D"/>
    <w:rsid w:val="1AAD4E4E"/>
    <w:rsid w:val="1B162ECB"/>
    <w:rsid w:val="1B4B1077"/>
    <w:rsid w:val="1B6E7F92"/>
    <w:rsid w:val="1B801104"/>
    <w:rsid w:val="1B8B5CA7"/>
    <w:rsid w:val="1B9032B4"/>
    <w:rsid w:val="1BA13D0D"/>
    <w:rsid w:val="1BB256E5"/>
    <w:rsid w:val="1C013FFC"/>
    <w:rsid w:val="1C2D54C0"/>
    <w:rsid w:val="1C7032D9"/>
    <w:rsid w:val="1C9F21D3"/>
    <w:rsid w:val="1CF2005A"/>
    <w:rsid w:val="1CF94CED"/>
    <w:rsid w:val="1D0F2D14"/>
    <w:rsid w:val="1D3E6906"/>
    <w:rsid w:val="1D404E8A"/>
    <w:rsid w:val="1D4F5BED"/>
    <w:rsid w:val="1D57183F"/>
    <w:rsid w:val="1D9573CD"/>
    <w:rsid w:val="1DA36C89"/>
    <w:rsid w:val="1E10523F"/>
    <w:rsid w:val="1E251E2B"/>
    <w:rsid w:val="1E7B5221"/>
    <w:rsid w:val="1E897DE8"/>
    <w:rsid w:val="1E9D2F61"/>
    <w:rsid w:val="1EA215DF"/>
    <w:rsid w:val="1EBF2A2D"/>
    <w:rsid w:val="1EE915B6"/>
    <w:rsid w:val="1EFB7EE1"/>
    <w:rsid w:val="1F2B65EA"/>
    <w:rsid w:val="1F374BE4"/>
    <w:rsid w:val="1F4A4716"/>
    <w:rsid w:val="1F5104DB"/>
    <w:rsid w:val="1F811D77"/>
    <w:rsid w:val="1F8D0C6E"/>
    <w:rsid w:val="1FAE7E7A"/>
    <w:rsid w:val="1FE369A8"/>
    <w:rsid w:val="1FEB163D"/>
    <w:rsid w:val="1FF03708"/>
    <w:rsid w:val="1FFF2686"/>
    <w:rsid w:val="20093CB6"/>
    <w:rsid w:val="201051E1"/>
    <w:rsid w:val="20145A6F"/>
    <w:rsid w:val="20663F8F"/>
    <w:rsid w:val="20772EA8"/>
    <w:rsid w:val="208F3F26"/>
    <w:rsid w:val="209569FF"/>
    <w:rsid w:val="209747C7"/>
    <w:rsid w:val="20A13DBD"/>
    <w:rsid w:val="20B0718A"/>
    <w:rsid w:val="20C3600F"/>
    <w:rsid w:val="20C40029"/>
    <w:rsid w:val="20DE115F"/>
    <w:rsid w:val="20F12BA8"/>
    <w:rsid w:val="20F2591A"/>
    <w:rsid w:val="21226B8A"/>
    <w:rsid w:val="21290A0C"/>
    <w:rsid w:val="21392A95"/>
    <w:rsid w:val="2174558D"/>
    <w:rsid w:val="218D1D66"/>
    <w:rsid w:val="21ED7228"/>
    <w:rsid w:val="222722A7"/>
    <w:rsid w:val="222B04E6"/>
    <w:rsid w:val="22410674"/>
    <w:rsid w:val="225A1110"/>
    <w:rsid w:val="22812C79"/>
    <w:rsid w:val="22A51893"/>
    <w:rsid w:val="22B81A74"/>
    <w:rsid w:val="22D3201F"/>
    <w:rsid w:val="22D74E86"/>
    <w:rsid w:val="22F61DC3"/>
    <w:rsid w:val="23013647"/>
    <w:rsid w:val="232C519A"/>
    <w:rsid w:val="23421E53"/>
    <w:rsid w:val="2346487E"/>
    <w:rsid w:val="235C69F3"/>
    <w:rsid w:val="237A0546"/>
    <w:rsid w:val="23874857"/>
    <w:rsid w:val="238A318C"/>
    <w:rsid w:val="23F50CB9"/>
    <w:rsid w:val="23F652C9"/>
    <w:rsid w:val="23FB4D94"/>
    <w:rsid w:val="240D3CF9"/>
    <w:rsid w:val="246629D1"/>
    <w:rsid w:val="249A3BD7"/>
    <w:rsid w:val="24C10087"/>
    <w:rsid w:val="24EE06B2"/>
    <w:rsid w:val="24F54670"/>
    <w:rsid w:val="25244052"/>
    <w:rsid w:val="253C7AB3"/>
    <w:rsid w:val="25487DAF"/>
    <w:rsid w:val="258C686E"/>
    <w:rsid w:val="259462A9"/>
    <w:rsid w:val="25B230E8"/>
    <w:rsid w:val="25BE7427"/>
    <w:rsid w:val="26310BA4"/>
    <w:rsid w:val="263229E5"/>
    <w:rsid w:val="265318E5"/>
    <w:rsid w:val="267F5E70"/>
    <w:rsid w:val="26851291"/>
    <w:rsid w:val="268A3D1E"/>
    <w:rsid w:val="26946F81"/>
    <w:rsid w:val="271C01D1"/>
    <w:rsid w:val="274141BC"/>
    <w:rsid w:val="275F4142"/>
    <w:rsid w:val="276B67E0"/>
    <w:rsid w:val="276D0AD6"/>
    <w:rsid w:val="2774360D"/>
    <w:rsid w:val="27886CA9"/>
    <w:rsid w:val="27A1550D"/>
    <w:rsid w:val="27A86B5E"/>
    <w:rsid w:val="27BA5CB5"/>
    <w:rsid w:val="27D2271D"/>
    <w:rsid w:val="27DB6354"/>
    <w:rsid w:val="27F458D3"/>
    <w:rsid w:val="27FF1644"/>
    <w:rsid w:val="281E285B"/>
    <w:rsid w:val="284E4517"/>
    <w:rsid w:val="28595D9D"/>
    <w:rsid w:val="286C6B0B"/>
    <w:rsid w:val="287C40D4"/>
    <w:rsid w:val="28A5213C"/>
    <w:rsid w:val="28B1049E"/>
    <w:rsid w:val="28D7295C"/>
    <w:rsid w:val="291A474B"/>
    <w:rsid w:val="293540CA"/>
    <w:rsid w:val="294B7698"/>
    <w:rsid w:val="29B36ABB"/>
    <w:rsid w:val="29C5088C"/>
    <w:rsid w:val="29F5665F"/>
    <w:rsid w:val="2A2A3914"/>
    <w:rsid w:val="2A6F512F"/>
    <w:rsid w:val="2A7472E2"/>
    <w:rsid w:val="2A853187"/>
    <w:rsid w:val="2AA904EE"/>
    <w:rsid w:val="2AB40748"/>
    <w:rsid w:val="2AB676CD"/>
    <w:rsid w:val="2ACF3589"/>
    <w:rsid w:val="2AD76BA2"/>
    <w:rsid w:val="2ADC15D0"/>
    <w:rsid w:val="2AEF2215"/>
    <w:rsid w:val="2AFC4877"/>
    <w:rsid w:val="2B095200"/>
    <w:rsid w:val="2B261870"/>
    <w:rsid w:val="2B3C7F53"/>
    <w:rsid w:val="2B414D4E"/>
    <w:rsid w:val="2B4D3C62"/>
    <w:rsid w:val="2B59141D"/>
    <w:rsid w:val="2B855F96"/>
    <w:rsid w:val="2B88010D"/>
    <w:rsid w:val="2BA344EE"/>
    <w:rsid w:val="2BA54A85"/>
    <w:rsid w:val="2BBA2EFA"/>
    <w:rsid w:val="2BBC1D14"/>
    <w:rsid w:val="2C0C2872"/>
    <w:rsid w:val="2C136835"/>
    <w:rsid w:val="2C423AF7"/>
    <w:rsid w:val="2C540139"/>
    <w:rsid w:val="2C8257F3"/>
    <w:rsid w:val="2C8379E7"/>
    <w:rsid w:val="2C9635BB"/>
    <w:rsid w:val="2CC23476"/>
    <w:rsid w:val="2CC510BD"/>
    <w:rsid w:val="2CD51A95"/>
    <w:rsid w:val="2CDD0FF3"/>
    <w:rsid w:val="2D112DAA"/>
    <w:rsid w:val="2D1D54D9"/>
    <w:rsid w:val="2D3C2926"/>
    <w:rsid w:val="2D640F41"/>
    <w:rsid w:val="2D6B28BF"/>
    <w:rsid w:val="2DBD1236"/>
    <w:rsid w:val="2DD66AEC"/>
    <w:rsid w:val="2DEA119D"/>
    <w:rsid w:val="2E113681"/>
    <w:rsid w:val="2E9B7F03"/>
    <w:rsid w:val="2EDE4F5E"/>
    <w:rsid w:val="2EFF0C65"/>
    <w:rsid w:val="2F26752F"/>
    <w:rsid w:val="2F274DE0"/>
    <w:rsid w:val="2F503387"/>
    <w:rsid w:val="2F566402"/>
    <w:rsid w:val="2F5F33BA"/>
    <w:rsid w:val="2F860F95"/>
    <w:rsid w:val="2F87129F"/>
    <w:rsid w:val="2F871750"/>
    <w:rsid w:val="2FA15288"/>
    <w:rsid w:val="2FF45797"/>
    <w:rsid w:val="302A675D"/>
    <w:rsid w:val="3032472C"/>
    <w:rsid w:val="303A38F2"/>
    <w:rsid w:val="305826AF"/>
    <w:rsid w:val="30907838"/>
    <w:rsid w:val="30936439"/>
    <w:rsid w:val="30962EA0"/>
    <w:rsid w:val="30D41653"/>
    <w:rsid w:val="30E515BF"/>
    <w:rsid w:val="30FF0B86"/>
    <w:rsid w:val="310E26D3"/>
    <w:rsid w:val="3116668D"/>
    <w:rsid w:val="317D4CEF"/>
    <w:rsid w:val="318C663B"/>
    <w:rsid w:val="319D6581"/>
    <w:rsid w:val="31A360C0"/>
    <w:rsid w:val="31C169FA"/>
    <w:rsid w:val="31D5199B"/>
    <w:rsid w:val="320C1083"/>
    <w:rsid w:val="322E1EDC"/>
    <w:rsid w:val="32356E59"/>
    <w:rsid w:val="32457950"/>
    <w:rsid w:val="324A1C84"/>
    <w:rsid w:val="324E17A5"/>
    <w:rsid w:val="325C3FBD"/>
    <w:rsid w:val="326417B8"/>
    <w:rsid w:val="326C49D1"/>
    <w:rsid w:val="328D57E8"/>
    <w:rsid w:val="32B13100"/>
    <w:rsid w:val="32BF47CB"/>
    <w:rsid w:val="32E27EF4"/>
    <w:rsid w:val="33270013"/>
    <w:rsid w:val="332D3295"/>
    <w:rsid w:val="33354DBA"/>
    <w:rsid w:val="33533095"/>
    <w:rsid w:val="33642C3B"/>
    <w:rsid w:val="33822E9D"/>
    <w:rsid w:val="33A02720"/>
    <w:rsid w:val="33A82CAD"/>
    <w:rsid w:val="33B35C35"/>
    <w:rsid w:val="33D434F6"/>
    <w:rsid w:val="33E66DFE"/>
    <w:rsid w:val="340928F0"/>
    <w:rsid w:val="341206C1"/>
    <w:rsid w:val="342A5B35"/>
    <w:rsid w:val="343C3B54"/>
    <w:rsid w:val="34451464"/>
    <w:rsid w:val="34491216"/>
    <w:rsid w:val="34533F44"/>
    <w:rsid w:val="347114FB"/>
    <w:rsid w:val="34821DF2"/>
    <w:rsid w:val="34BA7BF8"/>
    <w:rsid w:val="34BB1C74"/>
    <w:rsid w:val="34BF6A89"/>
    <w:rsid w:val="34D418F1"/>
    <w:rsid w:val="34D9385C"/>
    <w:rsid w:val="35190C5B"/>
    <w:rsid w:val="3537030D"/>
    <w:rsid w:val="35514692"/>
    <w:rsid w:val="35546F01"/>
    <w:rsid w:val="358033B7"/>
    <w:rsid w:val="35B722B9"/>
    <w:rsid w:val="35C8346D"/>
    <w:rsid w:val="35DD1929"/>
    <w:rsid w:val="35E149A1"/>
    <w:rsid w:val="35ED1DA1"/>
    <w:rsid w:val="35F869C7"/>
    <w:rsid w:val="3604370C"/>
    <w:rsid w:val="3636117A"/>
    <w:rsid w:val="365976DC"/>
    <w:rsid w:val="36892810"/>
    <w:rsid w:val="368D51A5"/>
    <w:rsid w:val="36CB748E"/>
    <w:rsid w:val="36CF4B53"/>
    <w:rsid w:val="37027E0E"/>
    <w:rsid w:val="373603D4"/>
    <w:rsid w:val="37707A6A"/>
    <w:rsid w:val="378B0400"/>
    <w:rsid w:val="3791538F"/>
    <w:rsid w:val="37FC5C76"/>
    <w:rsid w:val="381F1C23"/>
    <w:rsid w:val="3825175B"/>
    <w:rsid w:val="38280BCD"/>
    <w:rsid w:val="384E1AA8"/>
    <w:rsid w:val="38920A7E"/>
    <w:rsid w:val="38B43673"/>
    <w:rsid w:val="38C729DA"/>
    <w:rsid w:val="38D81F1C"/>
    <w:rsid w:val="39000DF7"/>
    <w:rsid w:val="39000FDE"/>
    <w:rsid w:val="39102C3E"/>
    <w:rsid w:val="39291CAB"/>
    <w:rsid w:val="398E7BD9"/>
    <w:rsid w:val="399F3D7A"/>
    <w:rsid w:val="39AE5442"/>
    <w:rsid w:val="39B65509"/>
    <w:rsid w:val="39CB6AEE"/>
    <w:rsid w:val="39ED250C"/>
    <w:rsid w:val="39FE70E7"/>
    <w:rsid w:val="3A1578AE"/>
    <w:rsid w:val="3A19355D"/>
    <w:rsid w:val="3A2B72EE"/>
    <w:rsid w:val="3A3145B3"/>
    <w:rsid w:val="3A333587"/>
    <w:rsid w:val="3A385C19"/>
    <w:rsid w:val="3A40097B"/>
    <w:rsid w:val="3A4E42D7"/>
    <w:rsid w:val="3A5B0EE0"/>
    <w:rsid w:val="3A6C7B99"/>
    <w:rsid w:val="3A837402"/>
    <w:rsid w:val="3A8541FD"/>
    <w:rsid w:val="3A997B4C"/>
    <w:rsid w:val="3AAA03F4"/>
    <w:rsid w:val="3AB17B1E"/>
    <w:rsid w:val="3AE63F38"/>
    <w:rsid w:val="3AEB6CC5"/>
    <w:rsid w:val="3AF27E86"/>
    <w:rsid w:val="3B0E1579"/>
    <w:rsid w:val="3B6939EC"/>
    <w:rsid w:val="3BA92617"/>
    <w:rsid w:val="3BC2038D"/>
    <w:rsid w:val="3BCC2075"/>
    <w:rsid w:val="3BCF39C6"/>
    <w:rsid w:val="3BD06610"/>
    <w:rsid w:val="3BDD50C4"/>
    <w:rsid w:val="3BDF7993"/>
    <w:rsid w:val="3BEE018A"/>
    <w:rsid w:val="3C024C1A"/>
    <w:rsid w:val="3C4531F2"/>
    <w:rsid w:val="3C484B3D"/>
    <w:rsid w:val="3C614ADB"/>
    <w:rsid w:val="3C810E47"/>
    <w:rsid w:val="3CE96455"/>
    <w:rsid w:val="3D067D11"/>
    <w:rsid w:val="3D165D0F"/>
    <w:rsid w:val="3DB05AAE"/>
    <w:rsid w:val="3DB130BA"/>
    <w:rsid w:val="3DD841ED"/>
    <w:rsid w:val="3DED4058"/>
    <w:rsid w:val="3DF11019"/>
    <w:rsid w:val="3E2A2685"/>
    <w:rsid w:val="3E2C286C"/>
    <w:rsid w:val="3E4221AD"/>
    <w:rsid w:val="3E7143AD"/>
    <w:rsid w:val="3EB82357"/>
    <w:rsid w:val="3ECD64EA"/>
    <w:rsid w:val="3EDF5752"/>
    <w:rsid w:val="3EF85F19"/>
    <w:rsid w:val="3F130C66"/>
    <w:rsid w:val="3F401F57"/>
    <w:rsid w:val="3F646F1C"/>
    <w:rsid w:val="3F660874"/>
    <w:rsid w:val="3F887579"/>
    <w:rsid w:val="3FA4676D"/>
    <w:rsid w:val="3FA74536"/>
    <w:rsid w:val="3FAD415E"/>
    <w:rsid w:val="3FC134B0"/>
    <w:rsid w:val="3FC55081"/>
    <w:rsid w:val="3FFC01CA"/>
    <w:rsid w:val="3FFF653C"/>
    <w:rsid w:val="40025FCE"/>
    <w:rsid w:val="401B64BB"/>
    <w:rsid w:val="40485F61"/>
    <w:rsid w:val="40604A3C"/>
    <w:rsid w:val="40693D36"/>
    <w:rsid w:val="409D6F58"/>
    <w:rsid w:val="40B979F1"/>
    <w:rsid w:val="411A4DF7"/>
    <w:rsid w:val="411B101F"/>
    <w:rsid w:val="412655F9"/>
    <w:rsid w:val="414B06BA"/>
    <w:rsid w:val="41670452"/>
    <w:rsid w:val="418E1294"/>
    <w:rsid w:val="41DE20BE"/>
    <w:rsid w:val="41E84AA0"/>
    <w:rsid w:val="41E86143"/>
    <w:rsid w:val="420E4ED7"/>
    <w:rsid w:val="421330EC"/>
    <w:rsid w:val="421635B6"/>
    <w:rsid w:val="421A2F2C"/>
    <w:rsid w:val="422C1354"/>
    <w:rsid w:val="422C7CDA"/>
    <w:rsid w:val="42437407"/>
    <w:rsid w:val="42890662"/>
    <w:rsid w:val="428C359D"/>
    <w:rsid w:val="42B04A1F"/>
    <w:rsid w:val="42B14590"/>
    <w:rsid w:val="42D14404"/>
    <w:rsid w:val="42D7358C"/>
    <w:rsid w:val="432A1785"/>
    <w:rsid w:val="436D334A"/>
    <w:rsid w:val="438B437D"/>
    <w:rsid w:val="439B5833"/>
    <w:rsid w:val="43A61149"/>
    <w:rsid w:val="43DA0A70"/>
    <w:rsid w:val="43F069E2"/>
    <w:rsid w:val="44513A12"/>
    <w:rsid w:val="446D7D0C"/>
    <w:rsid w:val="44833675"/>
    <w:rsid w:val="44B62950"/>
    <w:rsid w:val="44D741FF"/>
    <w:rsid w:val="44F458E6"/>
    <w:rsid w:val="45153248"/>
    <w:rsid w:val="451E3D5D"/>
    <w:rsid w:val="4533454D"/>
    <w:rsid w:val="45591D6B"/>
    <w:rsid w:val="4572074D"/>
    <w:rsid w:val="45787147"/>
    <w:rsid w:val="4588175C"/>
    <w:rsid w:val="45A04264"/>
    <w:rsid w:val="45AF4497"/>
    <w:rsid w:val="45CE03DC"/>
    <w:rsid w:val="45D979B0"/>
    <w:rsid w:val="45FC595A"/>
    <w:rsid w:val="460F39D6"/>
    <w:rsid w:val="462E368B"/>
    <w:rsid w:val="464D0F7C"/>
    <w:rsid w:val="46622B88"/>
    <w:rsid w:val="46857606"/>
    <w:rsid w:val="46BD147B"/>
    <w:rsid w:val="47065226"/>
    <w:rsid w:val="47070112"/>
    <w:rsid w:val="47670148"/>
    <w:rsid w:val="47712F93"/>
    <w:rsid w:val="477136C9"/>
    <w:rsid w:val="479E2F84"/>
    <w:rsid w:val="47B10070"/>
    <w:rsid w:val="47D13B3A"/>
    <w:rsid w:val="47E3180F"/>
    <w:rsid w:val="480B26A9"/>
    <w:rsid w:val="48321C34"/>
    <w:rsid w:val="48966543"/>
    <w:rsid w:val="48996C44"/>
    <w:rsid w:val="48BF783F"/>
    <w:rsid w:val="48C727CE"/>
    <w:rsid w:val="48D032A2"/>
    <w:rsid w:val="48DC4AD8"/>
    <w:rsid w:val="48FB1AB7"/>
    <w:rsid w:val="4930511D"/>
    <w:rsid w:val="494F774F"/>
    <w:rsid w:val="49502DBE"/>
    <w:rsid w:val="495D0E32"/>
    <w:rsid w:val="497E7AE8"/>
    <w:rsid w:val="49973E9B"/>
    <w:rsid w:val="49BE469B"/>
    <w:rsid w:val="49BE5FE5"/>
    <w:rsid w:val="4A183D97"/>
    <w:rsid w:val="4A3E29D2"/>
    <w:rsid w:val="4A6A6941"/>
    <w:rsid w:val="4A791916"/>
    <w:rsid w:val="4A8057C5"/>
    <w:rsid w:val="4A925AA1"/>
    <w:rsid w:val="4A9269CD"/>
    <w:rsid w:val="4A9D3512"/>
    <w:rsid w:val="4AC04A25"/>
    <w:rsid w:val="4B2E1EEB"/>
    <w:rsid w:val="4B960A4E"/>
    <w:rsid w:val="4BA44505"/>
    <w:rsid w:val="4BC336B4"/>
    <w:rsid w:val="4BC3769D"/>
    <w:rsid w:val="4BCB1722"/>
    <w:rsid w:val="4BD85DF1"/>
    <w:rsid w:val="4BE115A3"/>
    <w:rsid w:val="4C1B68F5"/>
    <w:rsid w:val="4C2F14CB"/>
    <w:rsid w:val="4C3422DB"/>
    <w:rsid w:val="4C3B0588"/>
    <w:rsid w:val="4C3E77E3"/>
    <w:rsid w:val="4C530192"/>
    <w:rsid w:val="4C663DD7"/>
    <w:rsid w:val="4C691A82"/>
    <w:rsid w:val="4C7906BF"/>
    <w:rsid w:val="4C7A4425"/>
    <w:rsid w:val="4C7E50BE"/>
    <w:rsid w:val="4C840FC7"/>
    <w:rsid w:val="4C852493"/>
    <w:rsid w:val="4CBB4819"/>
    <w:rsid w:val="4CC24A3A"/>
    <w:rsid w:val="4D1F1221"/>
    <w:rsid w:val="4D351086"/>
    <w:rsid w:val="4D3E61D6"/>
    <w:rsid w:val="4D651513"/>
    <w:rsid w:val="4D781056"/>
    <w:rsid w:val="4DAE5DAB"/>
    <w:rsid w:val="4DF96980"/>
    <w:rsid w:val="4E0E5253"/>
    <w:rsid w:val="4E430D90"/>
    <w:rsid w:val="4E54763C"/>
    <w:rsid w:val="4E702F69"/>
    <w:rsid w:val="4E9A70FD"/>
    <w:rsid w:val="4EA0209F"/>
    <w:rsid w:val="4EA05D3F"/>
    <w:rsid w:val="4EB951BC"/>
    <w:rsid w:val="4ED70EBF"/>
    <w:rsid w:val="4EE377DC"/>
    <w:rsid w:val="4EE677BC"/>
    <w:rsid w:val="4EF44332"/>
    <w:rsid w:val="4F0208B0"/>
    <w:rsid w:val="4F082E5E"/>
    <w:rsid w:val="4F4530C2"/>
    <w:rsid w:val="4F520D0A"/>
    <w:rsid w:val="4F81786A"/>
    <w:rsid w:val="4F996B31"/>
    <w:rsid w:val="4FB700ED"/>
    <w:rsid w:val="4FBC5BDC"/>
    <w:rsid w:val="4FBD3E9B"/>
    <w:rsid w:val="50225AFF"/>
    <w:rsid w:val="5030151A"/>
    <w:rsid w:val="50750B82"/>
    <w:rsid w:val="50846AC9"/>
    <w:rsid w:val="50AB5F4C"/>
    <w:rsid w:val="510E0253"/>
    <w:rsid w:val="51135A6B"/>
    <w:rsid w:val="51737556"/>
    <w:rsid w:val="51773EF0"/>
    <w:rsid w:val="519226B0"/>
    <w:rsid w:val="51A04291"/>
    <w:rsid w:val="51A247D3"/>
    <w:rsid w:val="51A45EAC"/>
    <w:rsid w:val="51B47894"/>
    <w:rsid w:val="51B52B30"/>
    <w:rsid w:val="51E30A10"/>
    <w:rsid w:val="51EC56C5"/>
    <w:rsid w:val="526A7D56"/>
    <w:rsid w:val="52741138"/>
    <w:rsid w:val="527F6DCC"/>
    <w:rsid w:val="5288589A"/>
    <w:rsid w:val="529D4AD5"/>
    <w:rsid w:val="52A26555"/>
    <w:rsid w:val="52AC15C6"/>
    <w:rsid w:val="530D5609"/>
    <w:rsid w:val="531768AB"/>
    <w:rsid w:val="53556BE8"/>
    <w:rsid w:val="53662C3C"/>
    <w:rsid w:val="53762553"/>
    <w:rsid w:val="5378052B"/>
    <w:rsid w:val="5385472E"/>
    <w:rsid w:val="53DB1703"/>
    <w:rsid w:val="53DC2D60"/>
    <w:rsid w:val="53F42D51"/>
    <w:rsid w:val="54343752"/>
    <w:rsid w:val="5440640E"/>
    <w:rsid w:val="545F52F5"/>
    <w:rsid w:val="5464079E"/>
    <w:rsid w:val="54681755"/>
    <w:rsid w:val="54745908"/>
    <w:rsid w:val="54D03393"/>
    <w:rsid w:val="54F157BC"/>
    <w:rsid w:val="54F7310F"/>
    <w:rsid w:val="55381E3F"/>
    <w:rsid w:val="553A786F"/>
    <w:rsid w:val="553E5C50"/>
    <w:rsid w:val="554C2668"/>
    <w:rsid w:val="55642F2F"/>
    <w:rsid w:val="556A6100"/>
    <w:rsid w:val="557E3630"/>
    <w:rsid w:val="55911654"/>
    <w:rsid w:val="55CB69AD"/>
    <w:rsid w:val="55DD7F80"/>
    <w:rsid w:val="55F44E68"/>
    <w:rsid w:val="55FA3183"/>
    <w:rsid w:val="56010667"/>
    <w:rsid w:val="56010670"/>
    <w:rsid w:val="560569CB"/>
    <w:rsid w:val="560B428D"/>
    <w:rsid w:val="564B6090"/>
    <w:rsid w:val="56BC4AB3"/>
    <w:rsid w:val="56D73C2A"/>
    <w:rsid w:val="56E003FB"/>
    <w:rsid w:val="56F44C84"/>
    <w:rsid w:val="570F2919"/>
    <w:rsid w:val="57217CF0"/>
    <w:rsid w:val="5724055F"/>
    <w:rsid w:val="572600D7"/>
    <w:rsid w:val="573A1420"/>
    <w:rsid w:val="575B2207"/>
    <w:rsid w:val="57A0553B"/>
    <w:rsid w:val="57B018F3"/>
    <w:rsid w:val="58037149"/>
    <w:rsid w:val="58155EC0"/>
    <w:rsid w:val="581D7C8B"/>
    <w:rsid w:val="58223998"/>
    <w:rsid w:val="582D702D"/>
    <w:rsid w:val="583A2E53"/>
    <w:rsid w:val="58485328"/>
    <w:rsid w:val="58556FC3"/>
    <w:rsid w:val="586B3862"/>
    <w:rsid w:val="588771A3"/>
    <w:rsid w:val="589771AE"/>
    <w:rsid w:val="589B31C6"/>
    <w:rsid w:val="58B96439"/>
    <w:rsid w:val="58BE5FE9"/>
    <w:rsid w:val="58C21285"/>
    <w:rsid w:val="58D30300"/>
    <w:rsid w:val="58E91300"/>
    <w:rsid w:val="591355B0"/>
    <w:rsid w:val="591967D6"/>
    <w:rsid w:val="598D3B42"/>
    <w:rsid w:val="59940D74"/>
    <w:rsid w:val="59971F71"/>
    <w:rsid w:val="599F6338"/>
    <w:rsid w:val="59CC1E4B"/>
    <w:rsid w:val="59FD7751"/>
    <w:rsid w:val="59FE03F9"/>
    <w:rsid w:val="5A1F7EA8"/>
    <w:rsid w:val="5A40149B"/>
    <w:rsid w:val="5A692104"/>
    <w:rsid w:val="5A7915A6"/>
    <w:rsid w:val="5A7F2AB5"/>
    <w:rsid w:val="5A94188C"/>
    <w:rsid w:val="5A9A1138"/>
    <w:rsid w:val="5AAB7FF2"/>
    <w:rsid w:val="5AAD74BD"/>
    <w:rsid w:val="5ABA4F41"/>
    <w:rsid w:val="5AF009EA"/>
    <w:rsid w:val="5AFC162F"/>
    <w:rsid w:val="5B692509"/>
    <w:rsid w:val="5B774F0E"/>
    <w:rsid w:val="5B87014B"/>
    <w:rsid w:val="5BB26BA0"/>
    <w:rsid w:val="5BC74476"/>
    <w:rsid w:val="5BD37124"/>
    <w:rsid w:val="5BF00123"/>
    <w:rsid w:val="5BFA4536"/>
    <w:rsid w:val="5C032AA9"/>
    <w:rsid w:val="5C137E68"/>
    <w:rsid w:val="5C1768AA"/>
    <w:rsid w:val="5C223851"/>
    <w:rsid w:val="5C3315C9"/>
    <w:rsid w:val="5C49500F"/>
    <w:rsid w:val="5C5544FC"/>
    <w:rsid w:val="5C5E784A"/>
    <w:rsid w:val="5C753862"/>
    <w:rsid w:val="5C774D6F"/>
    <w:rsid w:val="5CA40529"/>
    <w:rsid w:val="5CB970E3"/>
    <w:rsid w:val="5CCC422F"/>
    <w:rsid w:val="5CD274FD"/>
    <w:rsid w:val="5CD90544"/>
    <w:rsid w:val="5CEC5E9E"/>
    <w:rsid w:val="5CEF4C4C"/>
    <w:rsid w:val="5CF52BA4"/>
    <w:rsid w:val="5D02006F"/>
    <w:rsid w:val="5D0A7E9B"/>
    <w:rsid w:val="5D0D0AB2"/>
    <w:rsid w:val="5D153507"/>
    <w:rsid w:val="5D274E02"/>
    <w:rsid w:val="5D4C7C7F"/>
    <w:rsid w:val="5D546219"/>
    <w:rsid w:val="5DCE1B73"/>
    <w:rsid w:val="5DCF1C7A"/>
    <w:rsid w:val="5DF46438"/>
    <w:rsid w:val="5E160D49"/>
    <w:rsid w:val="5E1975EC"/>
    <w:rsid w:val="5E2818AA"/>
    <w:rsid w:val="5E312A4A"/>
    <w:rsid w:val="5E3169D5"/>
    <w:rsid w:val="5E696D95"/>
    <w:rsid w:val="5E760EFD"/>
    <w:rsid w:val="5E85616C"/>
    <w:rsid w:val="5EBE1A2F"/>
    <w:rsid w:val="5ECA13C1"/>
    <w:rsid w:val="5EDA79EB"/>
    <w:rsid w:val="5F0234FD"/>
    <w:rsid w:val="5F180B8E"/>
    <w:rsid w:val="5F1D4F4E"/>
    <w:rsid w:val="5F33098A"/>
    <w:rsid w:val="5F3845F5"/>
    <w:rsid w:val="5F3D3157"/>
    <w:rsid w:val="5F67409D"/>
    <w:rsid w:val="5F722A58"/>
    <w:rsid w:val="5F746A7F"/>
    <w:rsid w:val="5FA35F7C"/>
    <w:rsid w:val="5FDD74E9"/>
    <w:rsid w:val="5FEE7D0E"/>
    <w:rsid w:val="5FF31588"/>
    <w:rsid w:val="5FF7503B"/>
    <w:rsid w:val="5FF96AAE"/>
    <w:rsid w:val="60464640"/>
    <w:rsid w:val="605162B7"/>
    <w:rsid w:val="60590E44"/>
    <w:rsid w:val="60704BA0"/>
    <w:rsid w:val="60771D46"/>
    <w:rsid w:val="60E72F7F"/>
    <w:rsid w:val="60E91FBD"/>
    <w:rsid w:val="60F03A0F"/>
    <w:rsid w:val="60F77C07"/>
    <w:rsid w:val="61034C42"/>
    <w:rsid w:val="611F6F39"/>
    <w:rsid w:val="612F5713"/>
    <w:rsid w:val="61711538"/>
    <w:rsid w:val="61D9062D"/>
    <w:rsid w:val="61FC2923"/>
    <w:rsid w:val="62211D97"/>
    <w:rsid w:val="6236042E"/>
    <w:rsid w:val="62682D56"/>
    <w:rsid w:val="62736675"/>
    <w:rsid w:val="62836833"/>
    <w:rsid w:val="62A323B1"/>
    <w:rsid w:val="62BC1E79"/>
    <w:rsid w:val="62C23C3C"/>
    <w:rsid w:val="62C94D37"/>
    <w:rsid w:val="62CB6868"/>
    <w:rsid w:val="62DC6BFB"/>
    <w:rsid w:val="63035C65"/>
    <w:rsid w:val="630B514C"/>
    <w:rsid w:val="63635542"/>
    <w:rsid w:val="63670608"/>
    <w:rsid w:val="6367084F"/>
    <w:rsid w:val="637019A6"/>
    <w:rsid w:val="637507B5"/>
    <w:rsid w:val="63872054"/>
    <w:rsid w:val="63906804"/>
    <w:rsid w:val="63A46062"/>
    <w:rsid w:val="63C1159B"/>
    <w:rsid w:val="63D642FE"/>
    <w:rsid w:val="63E85E78"/>
    <w:rsid w:val="63FD286C"/>
    <w:rsid w:val="63FD698D"/>
    <w:rsid w:val="64004BC8"/>
    <w:rsid w:val="641E06C5"/>
    <w:rsid w:val="6420643F"/>
    <w:rsid w:val="64530469"/>
    <w:rsid w:val="645A6287"/>
    <w:rsid w:val="64626D4E"/>
    <w:rsid w:val="647439F1"/>
    <w:rsid w:val="64C32092"/>
    <w:rsid w:val="64C400A2"/>
    <w:rsid w:val="64CE6888"/>
    <w:rsid w:val="64D801A0"/>
    <w:rsid w:val="650A6E19"/>
    <w:rsid w:val="651A088A"/>
    <w:rsid w:val="651B0EBE"/>
    <w:rsid w:val="6520331B"/>
    <w:rsid w:val="65250569"/>
    <w:rsid w:val="65453FC8"/>
    <w:rsid w:val="657579B9"/>
    <w:rsid w:val="6597089C"/>
    <w:rsid w:val="65AD7B8F"/>
    <w:rsid w:val="65B744A6"/>
    <w:rsid w:val="65C73A5F"/>
    <w:rsid w:val="65E9231B"/>
    <w:rsid w:val="65F350BF"/>
    <w:rsid w:val="66022FF8"/>
    <w:rsid w:val="660535A6"/>
    <w:rsid w:val="664E37B9"/>
    <w:rsid w:val="66627297"/>
    <w:rsid w:val="667954F0"/>
    <w:rsid w:val="66C036D8"/>
    <w:rsid w:val="66D27A68"/>
    <w:rsid w:val="66D35DFE"/>
    <w:rsid w:val="66EA4853"/>
    <w:rsid w:val="66EE5061"/>
    <w:rsid w:val="66F23679"/>
    <w:rsid w:val="675C4D44"/>
    <w:rsid w:val="67887D73"/>
    <w:rsid w:val="6796158F"/>
    <w:rsid w:val="67A03FDA"/>
    <w:rsid w:val="67FD008B"/>
    <w:rsid w:val="6800283E"/>
    <w:rsid w:val="6817418D"/>
    <w:rsid w:val="681A1045"/>
    <w:rsid w:val="682660A1"/>
    <w:rsid w:val="682B0B2F"/>
    <w:rsid w:val="685545CE"/>
    <w:rsid w:val="68881FD8"/>
    <w:rsid w:val="68CC5D80"/>
    <w:rsid w:val="68F878A2"/>
    <w:rsid w:val="68FE554D"/>
    <w:rsid w:val="693E7C40"/>
    <w:rsid w:val="694C7D60"/>
    <w:rsid w:val="694E786D"/>
    <w:rsid w:val="6961166C"/>
    <w:rsid w:val="696D074E"/>
    <w:rsid w:val="699D248D"/>
    <w:rsid w:val="69CF439A"/>
    <w:rsid w:val="69EE3A05"/>
    <w:rsid w:val="69F20CEF"/>
    <w:rsid w:val="6A3139DD"/>
    <w:rsid w:val="6A6509BA"/>
    <w:rsid w:val="6A963DB4"/>
    <w:rsid w:val="6ABD1D62"/>
    <w:rsid w:val="6AF26E49"/>
    <w:rsid w:val="6B434162"/>
    <w:rsid w:val="6B4C7E1B"/>
    <w:rsid w:val="6B5A6DEB"/>
    <w:rsid w:val="6B610A85"/>
    <w:rsid w:val="6B72698B"/>
    <w:rsid w:val="6BB53113"/>
    <w:rsid w:val="6BBB0633"/>
    <w:rsid w:val="6BC544CC"/>
    <w:rsid w:val="6BCF61D9"/>
    <w:rsid w:val="6BD4042A"/>
    <w:rsid w:val="6BD97640"/>
    <w:rsid w:val="6C0811B4"/>
    <w:rsid w:val="6CEA1201"/>
    <w:rsid w:val="6D2130F0"/>
    <w:rsid w:val="6D3607CB"/>
    <w:rsid w:val="6D3D4DED"/>
    <w:rsid w:val="6D7F58FF"/>
    <w:rsid w:val="6D8B180F"/>
    <w:rsid w:val="6DA71A8F"/>
    <w:rsid w:val="6DC416E5"/>
    <w:rsid w:val="6DE958E2"/>
    <w:rsid w:val="6E035AB3"/>
    <w:rsid w:val="6E162DD3"/>
    <w:rsid w:val="6E1B2C5D"/>
    <w:rsid w:val="6E1E05B0"/>
    <w:rsid w:val="6E2D01BB"/>
    <w:rsid w:val="6E3B633A"/>
    <w:rsid w:val="6E712AE0"/>
    <w:rsid w:val="6EA24427"/>
    <w:rsid w:val="6EC7013D"/>
    <w:rsid w:val="6EC73F0A"/>
    <w:rsid w:val="6F171324"/>
    <w:rsid w:val="6F2400F0"/>
    <w:rsid w:val="6F254F03"/>
    <w:rsid w:val="6F443D5B"/>
    <w:rsid w:val="6F480599"/>
    <w:rsid w:val="6F6A1A92"/>
    <w:rsid w:val="6F6C62EF"/>
    <w:rsid w:val="6F7F1878"/>
    <w:rsid w:val="6F7F4EDB"/>
    <w:rsid w:val="6FCC34E2"/>
    <w:rsid w:val="6FE7612E"/>
    <w:rsid w:val="6FED079F"/>
    <w:rsid w:val="6FFB570D"/>
    <w:rsid w:val="701844BD"/>
    <w:rsid w:val="701A7106"/>
    <w:rsid w:val="70217B37"/>
    <w:rsid w:val="702457F0"/>
    <w:rsid w:val="702641A3"/>
    <w:rsid w:val="703474CB"/>
    <w:rsid w:val="703B3EBA"/>
    <w:rsid w:val="70577CD9"/>
    <w:rsid w:val="70580D1F"/>
    <w:rsid w:val="70781E23"/>
    <w:rsid w:val="707D0EB1"/>
    <w:rsid w:val="709D6326"/>
    <w:rsid w:val="70A35B17"/>
    <w:rsid w:val="70C756E8"/>
    <w:rsid w:val="70D50929"/>
    <w:rsid w:val="70DB334A"/>
    <w:rsid w:val="70F06989"/>
    <w:rsid w:val="711A0F84"/>
    <w:rsid w:val="71487D65"/>
    <w:rsid w:val="716429E0"/>
    <w:rsid w:val="71AF0DD4"/>
    <w:rsid w:val="71BD0112"/>
    <w:rsid w:val="71C74A8D"/>
    <w:rsid w:val="72382165"/>
    <w:rsid w:val="723A463B"/>
    <w:rsid w:val="723E4E22"/>
    <w:rsid w:val="7244704C"/>
    <w:rsid w:val="725E557B"/>
    <w:rsid w:val="727A7A28"/>
    <w:rsid w:val="729A3DA1"/>
    <w:rsid w:val="72DB00EC"/>
    <w:rsid w:val="72F27CD3"/>
    <w:rsid w:val="731968C2"/>
    <w:rsid w:val="735552EC"/>
    <w:rsid w:val="739230D4"/>
    <w:rsid w:val="73935211"/>
    <w:rsid w:val="73C07961"/>
    <w:rsid w:val="73D760E0"/>
    <w:rsid w:val="73DE78AE"/>
    <w:rsid w:val="74104661"/>
    <w:rsid w:val="74140561"/>
    <w:rsid w:val="74145868"/>
    <w:rsid w:val="744B602F"/>
    <w:rsid w:val="7465277E"/>
    <w:rsid w:val="746A3A40"/>
    <w:rsid w:val="74813F6F"/>
    <w:rsid w:val="748708FF"/>
    <w:rsid w:val="74AD2602"/>
    <w:rsid w:val="74AD5788"/>
    <w:rsid w:val="74B6060F"/>
    <w:rsid w:val="74B82D45"/>
    <w:rsid w:val="74D2437C"/>
    <w:rsid w:val="74EB7F41"/>
    <w:rsid w:val="74F41616"/>
    <w:rsid w:val="74F463BA"/>
    <w:rsid w:val="75125D77"/>
    <w:rsid w:val="75401115"/>
    <w:rsid w:val="754E2111"/>
    <w:rsid w:val="755D6C9B"/>
    <w:rsid w:val="75680B45"/>
    <w:rsid w:val="75B84B2C"/>
    <w:rsid w:val="75CF31E2"/>
    <w:rsid w:val="760305FA"/>
    <w:rsid w:val="760B3851"/>
    <w:rsid w:val="761216AE"/>
    <w:rsid w:val="76163012"/>
    <w:rsid w:val="76256586"/>
    <w:rsid w:val="76357B16"/>
    <w:rsid w:val="76B715FB"/>
    <w:rsid w:val="76B87249"/>
    <w:rsid w:val="76BC718C"/>
    <w:rsid w:val="76C8303C"/>
    <w:rsid w:val="76D2228E"/>
    <w:rsid w:val="76D74521"/>
    <w:rsid w:val="77067737"/>
    <w:rsid w:val="770D0178"/>
    <w:rsid w:val="771457BF"/>
    <w:rsid w:val="772615FF"/>
    <w:rsid w:val="7738498B"/>
    <w:rsid w:val="77491A71"/>
    <w:rsid w:val="774B6357"/>
    <w:rsid w:val="77895AAC"/>
    <w:rsid w:val="779C185C"/>
    <w:rsid w:val="77C837DE"/>
    <w:rsid w:val="77D76AF4"/>
    <w:rsid w:val="77F227E7"/>
    <w:rsid w:val="786B2A3A"/>
    <w:rsid w:val="787656FE"/>
    <w:rsid w:val="78AB5C43"/>
    <w:rsid w:val="78AF62CD"/>
    <w:rsid w:val="78B820B2"/>
    <w:rsid w:val="78FC385A"/>
    <w:rsid w:val="79321B14"/>
    <w:rsid w:val="793F07E6"/>
    <w:rsid w:val="795228D9"/>
    <w:rsid w:val="795838DE"/>
    <w:rsid w:val="79622DCF"/>
    <w:rsid w:val="79716063"/>
    <w:rsid w:val="798E7E31"/>
    <w:rsid w:val="79A607DF"/>
    <w:rsid w:val="79C64C6D"/>
    <w:rsid w:val="79E91465"/>
    <w:rsid w:val="7A131C0C"/>
    <w:rsid w:val="7A170254"/>
    <w:rsid w:val="7A467927"/>
    <w:rsid w:val="7A5321C1"/>
    <w:rsid w:val="7A7E7BFD"/>
    <w:rsid w:val="7A857BD9"/>
    <w:rsid w:val="7A97170D"/>
    <w:rsid w:val="7AC318E5"/>
    <w:rsid w:val="7B003CB5"/>
    <w:rsid w:val="7B174960"/>
    <w:rsid w:val="7B1C4EA3"/>
    <w:rsid w:val="7B29128C"/>
    <w:rsid w:val="7B87253D"/>
    <w:rsid w:val="7B9B0F24"/>
    <w:rsid w:val="7BA15C56"/>
    <w:rsid w:val="7BBE65F3"/>
    <w:rsid w:val="7BD54E33"/>
    <w:rsid w:val="7BE51D79"/>
    <w:rsid w:val="7BE74878"/>
    <w:rsid w:val="7BEA441D"/>
    <w:rsid w:val="7C142346"/>
    <w:rsid w:val="7C2A6605"/>
    <w:rsid w:val="7C372807"/>
    <w:rsid w:val="7C444289"/>
    <w:rsid w:val="7C632CA2"/>
    <w:rsid w:val="7C69197B"/>
    <w:rsid w:val="7C777077"/>
    <w:rsid w:val="7C9D6780"/>
    <w:rsid w:val="7CB837FB"/>
    <w:rsid w:val="7CCF70FB"/>
    <w:rsid w:val="7CE5434A"/>
    <w:rsid w:val="7CED7597"/>
    <w:rsid w:val="7CEF7D78"/>
    <w:rsid w:val="7D1A4E7A"/>
    <w:rsid w:val="7D3F42EE"/>
    <w:rsid w:val="7D480DC2"/>
    <w:rsid w:val="7D4C2A74"/>
    <w:rsid w:val="7D772ACD"/>
    <w:rsid w:val="7DFC2264"/>
    <w:rsid w:val="7E103A62"/>
    <w:rsid w:val="7E261490"/>
    <w:rsid w:val="7E386F87"/>
    <w:rsid w:val="7E454E5F"/>
    <w:rsid w:val="7E9247A4"/>
    <w:rsid w:val="7EAD69AE"/>
    <w:rsid w:val="7EFD256D"/>
    <w:rsid w:val="7F487A4A"/>
    <w:rsid w:val="7F65043D"/>
    <w:rsid w:val="7F7366A3"/>
    <w:rsid w:val="7F83556B"/>
    <w:rsid w:val="7F873036"/>
    <w:rsid w:val="7F8A4BF9"/>
    <w:rsid w:val="7F9576CD"/>
    <w:rsid w:val="7F996CEB"/>
    <w:rsid w:val="7F9B70E6"/>
    <w:rsid w:val="7F9D6264"/>
    <w:rsid w:val="7F9E1C99"/>
    <w:rsid w:val="7FA46A98"/>
    <w:rsid w:val="7FA87B82"/>
    <w:rsid w:val="7FDA6E73"/>
    <w:rsid w:val="7FE31C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3"/>
    <w:next w:val="1"/>
    <w:link w:val="44"/>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3"/>
    <w:next w:val="5"/>
    <w:link w:val="45"/>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1"/>
    <w:next w:val="1"/>
    <w:link w:val="4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7"/>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7"/>
    <w:link w:val="48"/>
    <w:qFormat/>
    <w:uiPriority w:val="0"/>
    <w:pPr>
      <w:keepNext/>
      <w:keepLines/>
      <w:spacing w:before="280" w:after="290" w:line="376" w:lineRule="auto"/>
      <w:outlineLvl w:val="4"/>
    </w:pPr>
    <w:rPr>
      <w:b/>
      <w:sz w:val="28"/>
      <w:szCs w:val="20"/>
    </w:rPr>
  </w:style>
  <w:style w:type="paragraph" w:styleId="8">
    <w:name w:val="heading 6"/>
    <w:basedOn w:val="1"/>
    <w:next w:val="7"/>
    <w:link w:val="49"/>
    <w:qFormat/>
    <w:uiPriority w:val="0"/>
    <w:pPr>
      <w:keepNext/>
      <w:keepLines/>
      <w:spacing w:before="240" w:after="64" w:line="320" w:lineRule="auto"/>
      <w:outlineLvl w:val="5"/>
    </w:pPr>
    <w:rPr>
      <w:rFonts w:ascii="Arial" w:hAnsi="Arial" w:eastAsia="黑体"/>
      <w:b/>
      <w:szCs w:val="20"/>
    </w:rPr>
  </w:style>
  <w:style w:type="paragraph" w:styleId="9">
    <w:name w:val="heading 7"/>
    <w:basedOn w:val="1"/>
    <w:next w:val="7"/>
    <w:link w:val="50"/>
    <w:qFormat/>
    <w:uiPriority w:val="0"/>
    <w:pPr>
      <w:keepNext/>
      <w:keepLines/>
      <w:spacing w:before="240" w:after="64" w:line="320" w:lineRule="auto"/>
      <w:outlineLvl w:val="6"/>
    </w:pPr>
    <w:rPr>
      <w:b/>
      <w:szCs w:val="20"/>
    </w:rPr>
  </w:style>
  <w:style w:type="paragraph" w:styleId="10">
    <w:name w:val="heading 8"/>
    <w:basedOn w:val="1"/>
    <w:next w:val="7"/>
    <w:link w:val="51"/>
    <w:qFormat/>
    <w:uiPriority w:val="0"/>
    <w:pPr>
      <w:keepNext/>
      <w:keepLines/>
      <w:spacing w:before="240" w:after="64" w:line="320" w:lineRule="auto"/>
      <w:outlineLvl w:val="7"/>
    </w:pPr>
    <w:rPr>
      <w:rFonts w:ascii="Arial" w:hAnsi="Arial" w:eastAsia="黑体"/>
      <w:szCs w:val="20"/>
    </w:rPr>
  </w:style>
  <w:style w:type="paragraph" w:styleId="11">
    <w:name w:val="heading 9"/>
    <w:basedOn w:val="1"/>
    <w:next w:val="7"/>
    <w:link w:val="52"/>
    <w:qFormat/>
    <w:uiPriority w:val="0"/>
    <w:pPr>
      <w:keepNext/>
      <w:keepLines/>
      <w:spacing w:before="240" w:after="64" w:line="320" w:lineRule="auto"/>
      <w:outlineLvl w:val="8"/>
    </w:pPr>
    <w:rPr>
      <w:rFonts w:ascii="Arial" w:hAnsi="Arial" w:eastAsia="黑体"/>
      <w:sz w:val="21"/>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qFormat/>
    <w:uiPriority w:val="0"/>
    <w:pPr>
      <w:spacing w:line="360" w:lineRule="auto"/>
      <w:ind w:firstLine="200" w:firstLineChars="200"/>
    </w:pPr>
  </w:style>
  <w:style w:type="paragraph" w:styleId="12">
    <w:name w:val="List Bullet"/>
    <w:basedOn w:val="1"/>
    <w:qFormat/>
    <w:uiPriority w:val="0"/>
    <w:pPr>
      <w:tabs>
        <w:tab w:val="left" w:pos="360"/>
      </w:tabs>
      <w:ind w:left="562" w:hanging="420"/>
    </w:pPr>
    <w:rPr>
      <w:sz w:val="21"/>
      <w:szCs w:val="20"/>
    </w:rPr>
  </w:style>
  <w:style w:type="paragraph" w:styleId="13">
    <w:name w:val="Document Map"/>
    <w:basedOn w:val="1"/>
    <w:link w:val="64"/>
    <w:qFormat/>
    <w:uiPriority w:val="0"/>
    <w:rPr>
      <w:rFonts w:ascii="宋体"/>
      <w:sz w:val="18"/>
      <w:szCs w:val="18"/>
    </w:rPr>
  </w:style>
  <w:style w:type="paragraph" w:styleId="14">
    <w:name w:val="annotation text"/>
    <w:basedOn w:val="1"/>
    <w:link w:val="60"/>
    <w:qFormat/>
    <w:uiPriority w:val="0"/>
    <w:pPr>
      <w:jc w:val="left"/>
    </w:pPr>
  </w:style>
  <w:style w:type="paragraph" w:styleId="15">
    <w:name w:val="Body Text 3"/>
    <w:basedOn w:val="1"/>
    <w:link w:val="84"/>
    <w:qFormat/>
    <w:uiPriority w:val="0"/>
    <w:pPr>
      <w:spacing w:after="120"/>
    </w:pPr>
    <w:rPr>
      <w:sz w:val="16"/>
      <w:szCs w:val="16"/>
    </w:rPr>
  </w:style>
  <w:style w:type="paragraph" w:styleId="16">
    <w:name w:val="Body Text"/>
    <w:basedOn w:val="1"/>
    <w:link w:val="54"/>
    <w:qFormat/>
    <w:uiPriority w:val="0"/>
    <w:pPr>
      <w:spacing w:after="120"/>
    </w:pPr>
  </w:style>
  <w:style w:type="paragraph" w:styleId="17">
    <w:name w:val="Body Text Indent"/>
    <w:basedOn w:val="1"/>
    <w:link w:val="76"/>
    <w:qFormat/>
    <w:uiPriority w:val="0"/>
    <w:pPr>
      <w:spacing w:line="360" w:lineRule="auto"/>
      <w:ind w:firstLine="420" w:firstLineChars="200"/>
    </w:pPr>
    <w:rPr>
      <w:sz w:val="21"/>
    </w:rPr>
  </w:style>
  <w:style w:type="paragraph" w:styleId="18">
    <w:name w:val="toc 3"/>
    <w:basedOn w:val="1"/>
    <w:next w:val="1"/>
    <w:unhideWhenUsed/>
    <w:qFormat/>
    <w:uiPriority w:val="39"/>
    <w:pPr>
      <w:ind w:left="840" w:leftChars="400"/>
    </w:pPr>
  </w:style>
  <w:style w:type="paragraph" w:styleId="19">
    <w:name w:val="Plain Text"/>
    <w:basedOn w:val="1"/>
    <w:link w:val="56"/>
    <w:qFormat/>
    <w:uiPriority w:val="0"/>
    <w:rPr>
      <w:rFonts w:ascii="宋体" w:hAnsi="Courier New" w:cs="Courier New"/>
      <w:sz w:val="21"/>
      <w:szCs w:val="21"/>
    </w:rPr>
  </w:style>
  <w:style w:type="paragraph" w:styleId="20">
    <w:name w:val="Date"/>
    <w:basedOn w:val="1"/>
    <w:next w:val="1"/>
    <w:link w:val="66"/>
    <w:qFormat/>
    <w:uiPriority w:val="0"/>
    <w:rPr>
      <w:rFonts w:ascii="宋体" w:hAnsi="Courier New" w:eastAsiaTheme="minorEastAsia" w:cstheme="minorBidi"/>
      <w:sz w:val="32"/>
      <w:szCs w:val="22"/>
    </w:rPr>
  </w:style>
  <w:style w:type="paragraph" w:styleId="21">
    <w:name w:val="Body Text Indent 2"/>
    <w:basedOn w:val="1"/>
    <w:link w:val="75"/>
    <w:qFormat/>
    <w:uiPriority w:val="0"/>
    <w:pPr>
      <w:spacing w:beforeLines="50" w:afterLines="50" w:line="120" w:lineRule="auto"/>
      <w:ind w:firstLine="840" w:firstLineChars="400"/>
      <w:jc w:val="left"/>
    </w:pPr>
    <w:rPr>
      <w:rFonts w:ascii="宋体" w:hAnsi="宋体"/>
      <w:sz w:val="21"/>
    </w:rPr>
  </w:style>
  <w:style w:type="paragraph" w:styleId="22">
    <w:name w:val="Balloon Text"/>
    <w:basedOn w:val="1"/>
    <w:link w:val="62"/>
    <w:qFormat/>
    <w:uiPriority w:val="0"/>
    <w:rPr>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1"/>
    </w:rPr>
  </w:style>
  <w:style w:type="paragraph" w:styleId="26">
    <w:name w:val="Body Text Indent 3"/>
    <w:basedOn w:val="1"/>
    <w:link w:val="77"/>
    <w:qFormat/>
    <w:uiPriority w:val="0"/>
    <w:pPr>
      <w:spacing w:line="360" w:lineRule="auto"/>
      <w:ind w:firstLine="482" w:firstLineChars="200"/>
    </w:pPr>
    <w:rPr>
      <w:rFonts w:ascii="宋体"/>
      <w:b/>
      <w:bCs/>
    </w:rPr>
  </w:style>
  <w:style w:type="paragraph" w:styleId="27">
    <w:name w:val="toc 2"/>
    <w:basedOn w:val="1"/>
    <w:next w:val="1"/>
    <w:unhideWhenUsed/>
    <w:qFormat/>
    <w:uiPriority w:val="39"/>
    <w:pPr>
      <w:ind w:left="420" w:leftChars="200"/>
    </w:pPr>
  </w:style>
  <w:style w:type="paragraph" w:styleId="28">
    <w:name w:val="Body Text 2"/>
    <w:basedOn w:val="1"/>
    <w:link w:val="79"/>
    <w:qFormat/>
    <w:uiPriority w:val="0"/>
    <w:pPr>
      <w:spacing w:line="360" w:lineRule="auto"/>
    </w:pPr>
  </w:style>
  <w:style w:type="paragraph" w:styleId="29">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olor w:val="000000"/>
      <w:kern w:val="0"/>
      <w:sz w:val="20"/>
      <w:szCs w:val="20"/>
    </w:rPr>
  </w:style>
  <w:style w:type="paragraph" w:styleId="30">
    <w:name w:val="Normal (Web)"/>
    <w:basedOn w:val="1"/>
    <w:qFormat/>
    <w:uiPriority w:val="99"/>
  </w:style>
  <w:style w:type="paragraph" w:styleId="31">
    <w:name w:val="index 1"/>
    <w:basedOn w:val="1"/>
    <w:next w:val="1"/>
    <w:qFormat/>
    <w:uiPriority w:val="0"/>
    <w:rPr>
      <w:sz w:val="21"/>
    </w:rPr>
  </w:style>
  <w:style w:type="paragraph" w:styleId="32">
    <w:name w:val="Title"/>
    <w:basedOn w:val="1"/>
    <w:link w:val="55"/>
    <w:qFormat/>
    <w:uiPriority w:val="0"/>
    <w:pPr>
      <w:spacing w:before="100" w:beforeAutospacing="1" w:after="100" w:afterAutospacing="1" w:line="560" w:lineRule="exact"/>
      <w:ind w:left="425" w:leftChars="177" w:firstLine="2393" w:firstLineChars="745"/>
      <w:jc w:val="left"/>
      <w:outlineLvl w:val="0"/>
    </w:pPr>
    <w:rPr>
      <w:rFonts w:ascii="仿宋" w:hAnsi="仿宋" w:eastAsia="仿宋"/>
      <w:b/>
      <w:bCs/>
      <w:sz w:val="32"/>
      <w:szCs w:val="32"/>
    </w:rPr>
  </w:style>
  <w:style w:type="paragraph" w:styleId="33">
    <w:name w:val="annotation subject"/>
    <w:basedOn w:val="14"/>
    <w:next w:val="14"/>
    <w:link w:val="61"/>
    <w:qFormat/>
    <w:uiPriority w:val="0"/>
    <w:rPr>
      <w:b/>
      <w:bCs/>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basedOn w:val="36"/>
    <w:qFormat/>
    <w:uiPriority w:val="0"/>
    <w:rPr>
      <w:color w:val="800080"/>
      <w:u w:val="single"/>
    </w:rPr>
  </w:style>
  <w:style w:type="character" w:styleId="40">
    <w:name w:val="Hyperlink"/>
    <w:basedOn w:val="36"/>
    <w:qFormat/>
    <w:uiPriority w:val="99"/>
    <w:rPr>
      <w:color w:val="0000FF"/>
      <w:u w:val="single"/>
    </w:rPr>
  </w:style>
  <w:style w:type="character" w:styleId="41">
    <w:name w:val="annotation reference"/>
    <w:basedOn w:val="36"/>
    <w:qFormat/>
    <w:uiPriority w:val="0"/>
    <w:rPr>
      <w:sz w:val="21"/>
      <w:szCs w:val="21"/>
    </w:rPr>
  </w:style>
  <w:style w:type="character" w:customStyle="1" w:styleId="42">
    <w:name w:val="页眉 Char"/>
    <w:basedOn w:val="36"/>
    <w:link w:val="24"/>
    <w:qFormat/>
    <w:uiPriority w:val="0"/>
    <w:rPr>
      <w:sz w:val="18"/>
      <w:szCs w:val="18"/>
    </w:rPr>
  </w:style>
  <w:style w:type="character" w:customStyle="1" w:styleId="43">
    <w:name w:val="页脚 Char"/>
    <w:basedOn w:val="36"/>
    <w:link w:val="23"/>
    <w:qFormat/>
    <w:uiPriority w:val="99"/>
    <w:rPr>
      <w:sz w:val="18"/>
      <w:szCs w:val="18"/>
    </w:rPr>
  </w:style>
  <w:style w:type="character" w:customStyle="1" w:styleId="44">
    <w:name w:val="标题 1 Char"/>
    <w:basedOn w:val="36"/>
    <w:link w:val="2"/>
    <w:qFormat/>
    <w:uiPriority w:val="0"/>
    <w:rPr>
      <w:rFonts w:ascii="宋体" w:hAnsi="宋体" w:eastAsia="黑体" w:cs="Times New Roman"/>
      <w:b/>
      <w:bCs/>
      <w:kern w:val="44"/>
      <w:sz w:val="28"/>
      <w:szCs w:val="44"/>
    </w:rPr>
  </w:style>
  <w:style w:type="character" w:customStyle="1" w:styleId="45">
    <w:name w:val="标题 2 Char"/>
    <w:basedOn w:val="36"/>
    <w:link w:val="4"/>
    <w:qFormat/>
    <w:uiPriority w:val="9"/>
    <w:rPr>
      <w:rFonts w:ascii="宋体" w:hAnsi="宋体" w:eastAsia="宋体" w:cs="Times New Roman"/>
      <w:b/>
      <w:kern w:val="0"/>
      <w:sz w:val="24"/>
      <w:szCs w:val="20"/>
    </w:rPr>
  </w:style>
  <w:style w:type="character" w:customStyle="1" w:styleId="46">
    <w:name w:val="标题 3 Char"/>
    <w:basedOn w:val="36"/>
    <w:link w:val="3"/>
    <w:qFormat/>
    <w:uiPriority w:val="0"/>
    <w:rPr>
      <w:rFonts w:ascii="Times New Roman" w:hAnsi="Times New Roman" w:eastAsia="宋体" w:cs="Times New Roman"/>
      <w:b/>
      <w:bCs/>
      <w:sz w:val="32"/>
      <w:szCs w:val="32"/>
    </w:rPr>
  </w:style>
  <w:style w:type="character" w:customStyle="1" w:styleId="47">
    <w:name w:val="标题 4 Char"/>
    <w:basedOn w:val="36"/>
    <w:link w:val="5"/>
    <w:qFormat/>
    <w:uiPriority w:val="0"/>
    <w:rPr>
      <w:rFonts w:ascii="Cambria" w:hAnsi="Cambria" w:eastAsia="宋体" w:cs="Times New Roman"/>
      <w:b/>
      <w:bCs/>
      <w:sz w:val="28"/>
      <w:szCs w:val="28"/>
    </w:rPr>
  </w:style>
  <w:style w:type="character" w:customStyle="1" w:styleId="48">
    <w:name w:val="标题 5 Char"/>
    <w:basedOn w:val="36"/>
    <w:link w:val="6"/>
    <w:qFormat/>
    <w:uiPriority w:val="0"/>
    <w:rPr>
      <w:rFonts w:ascii="Times New Roman" w:hAnsi="Times New Roman" w:eastAsia="宋体" w:cs="Times New Roman"/>
      <w:b/>
      <w:sz w:val="28"/>
      <w:szCs w:val="20"/>
    </w:rPr>
  </w:style>
  <w:style w:type="character" w:customStyle="1" w:styleId="49">
    <w:name w:val="标题 6 Char"/>
    <w:basedOn w:val="36"/>
    <w:link w:val="8"/>
    <w:qFormat/>
    <w:uiPriority w:val="0"/>
    <w:rPr>
      <w:rFonts w:ascii="Arial" w:hAnsi="Arial" w:eastAsia="黑体" w:cs="Times New Roman"/>
      <w:b/>
      <w:sz w:val="24"/>
      <w:szCs w:val="20"/>
    </w:rPr>
  </w:style>
  <w:style w:type="character" w:customStyle="1" w:styleId="50">
    <w:name w:val="标题 7 Char"/>
    <w:basedOn w:val="36"/>
    <w:link w:val="9"/>
    <w:qFormat/>
    <w:uiPriority w:val="0"/>
    <w:rPr>
      <w:rFonts w:ascii="Times New Roman" w:hAnsi="Times New Roman" w:eastAsia="宋体" w:cs="Times New Roman"/>
      <w:b/>
      <w:sz w:val="24"/>
      <w:szCs w:val="20"/>
    </w:rPr>
  </w:style>
  <w:style w:type="character" w:customStyle="1" w:styleId="51">
    <w:name w:val="标题 8 Char"/>
    <w:basedOn w:val="36"/>
    <w:link w:val="10"/>
    <w:qFormat/>
    <w:uiPriority w:val="0"/>
    <w:rPr>
      <w:rFonts w:ascii="Arial" w:hAnsi="Arial" w:eastAsia="黑体" w:cs="Times New Roman"/>
      <w:sz w:val="24"/>
      <w:szCs w:val="20"/>
    </w:rPr>
  </w:style>
  <w:style w:type="character" w:customStyle="1" w:styleId="52">
    <w:name w:val="标题 9 Char"/>
    <w:basedOn w:val="36"/>
    <w:link w:val="11"/>
    <w:qFormat/>
    <w:uiPriority w:val="0"/>
    <w:rPr>
      <w:rFonts w:ascii="Arial" w:hAnsi="Arial" w:eastAsia="黑体" w:cs="Times New Roman"/>
      <w:szCs w:val="20"/>
    </w:rPr>
  </w:style>
  <w:style w:type="paragraph" w:customStyle="1" w:styleId="53">
    <w:name w:val="样式3"/>
    <w:basedOn w:val="16"/>
    <w:qFormat/>
    <w:uiPriority w:val="0"/>
    <w:pPr>
      <w:spacing w:line="360" w:lineRule="auto"/>
    </w:pPr>
    <w:rPr>
      <w:rFonts w:ascii="宋体"/>
      <w:sz w:val="21"/>
    </w:rPr>
  </w:style>
  <w:style w:type="character" w:customStyle="1" w:styleId="54">
    <w:name w:val="正文文本 Char"/>
    <w:basedOn w:val="36"/>
    <w:link w:val="16"/>
    <w:qFormat/>
    <w:uiPriority w:val="0"/>
    <w:rPr>
      <w:rFonts w:ascii="Times New Roman" w:hAnsi="Times New Roman" w:eastAsia="宋体" w:cs="Times New Roman"/>
      <w:sz w:val="24"/>
      <w:szCs w:val="24"/>
    </w:rPr>
  </w:style>
  <w:style w:type="character" w:customStyle="1" w:styleId="55">
    <w:name w:val="标题 Char"/>
    <w:basedOn w:val="36"/>
    <w:link w:val="32"/>
    <w:qFormat/>
    <w:uiPriority w:val="0"/>
    <w:rPr>
      <w:rFonts w:ascii="仿宋" w:hAnsi="仿宋" w:eastAsia="仿宋" w:cs="Times New Roman"/>
      <w:b/>
      <w:bCs/>
      <w:sz w:val="32"/>
      <w:szCs w:val="32"/>
    </w:rPr>
  </w:style>
  <w:style w:type="character" w:customStyle="1" w:styleId="56">
    <w:name w:val="纯文本 Char"/>
    <w:basedOn w:val="36"/>
    <w:link w:val="19"/>
    <w:qFormat/>
    <w:uiPriority w:val="0"/>
    <w:rPr>
      <w:rFonts w:ascii="宋体" w:hAnsi="Courier New" w:eastAsia="宋体" w:cs="Courier New"/>
      <w:szCs w:val="21"/>
    </w:rPr>
  </w:style>
  <w:style w:type="paragraph" w:customStyle="1" w:styleId="5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USE 1"/>
    <w:basedOn w:val="1"/>
    <w:qFormat/>
    <w:uiPriority w:val="0"/>
    <w:pPr>
      <w:spacing w:line="200" w:lineRule="atLeast"/>
      <w:jc w:val="left"/>
    </w:pPr>
    <w:rPr>
      <w:rFonts w:ascii="宋体" w:hAnsi="宋体"/>
      <w:b/>
      <w:szCs w:val="28"/>
    </w:rPr>
  </w:style>
  <w:style w:type="paragraph" w:customStyle="1" w:styleId="59">
    <w:name w:val="列出段落1"/>
    <w:basedOn w:val="1"/>
    <w:unhideWhenUsed/>
    <w:qFormat/>
    <w:uiPriority w:val="0"/>
    <w:pPr>
      <w:ind w:firstLine="420" w:firstLineChars="200"/>
    </w:pPr>
    <w:rPr>
      <w:sz w:val="21"/>
    </w:rPr>
  </w:style>
  <w:style w:type="character" w:customStyle="1" w:styleId="60">
    <w:name w:val="批注文字 Char"/>
    <w:basedOn w:val="36"/>
    <w:link w:val="14"/>
    <w:qFormat/>
    <w:uiPriority w:val="0"/>
    <w:rPr>
      <w:rFonts w:ascii="Times New Roman" w:hAnsi="Times New Roman" w:eastAsia="宋体" w:cs="Times New Roman"/>
      <w:sz w:val="24"/>
      <w:szCs w:val="24"/>
    </w:rPr>
  </w:style>
  <w:style w:type="character" w:customStyle="1" w:styleId="61">
    <w:name w:val="批注主题 Char"/>
    <w:basedOn w:val="60"/>
    <w:link w:val="33"/>
    <w:qFormat/>
    <w:uiPriority w:val="0"/>
    <w:rPr>
      <w:rFonts w:ascii="Times New Roman" w:hAnsi="Times New Roman" w:eastAsia="宋体" w:cs="Times New Roman"/>
      <w:b/>
      <w:bCs/>
      <w:sz w:val="24"/>
      <w:szCs w:val="24"/>
    </w:rPr>
  </w:style>
  <w:style w:type="character" w:customStyle="1" w:styleId="62">
    <w:name w:val="批注框文本 Char"/>
    <w:basedOn w:val="36"/>
    <w:link w:val="22"/>
    <w:qFormat/>
    <w:uiPriority w:val="0"/>
    <w:rPr>
      <w:rFonts w:ascii="Times New Roman" w:hAnsi="Times New Roman" w:eastAsia="宋体" w:cs="Times New Roman"/>
      <w:sz w:val="18"/>
      <w:szCs w:val="18"/>
    </w:rPr>
  </w:style>
  <w:style w:type="paragraph" w:styleId="63">
    <w:name w:val="List Paragraph"/>
    <w:basedOn w:val="1"/>
    <w:qFormat/>
    <w:uiPriority w:val="34"/>
    <w:pPr>
      <w:ind w:firstLine="420" w:firstLineChars="200"/>
    </w:pPr>
    <w:rPr>
      <w:rFonts w:ascii="Calibri" w:hAnsi="Calibri" w:cs="Arial"/>
      <w:sz w:val="21"/>
      <w:szCs w:val="22"/>
    </w:rPr>
  </w:style>
  <w:style w:type="character" w:customStyle="1" w:styleId="64">
    <w:name w:val="文档结构图 Char"/>
    <w:basedOn w:val="36"/>
    <w:link w:val="13"/>
    <w:qFormat/>
    <w:uiPriority w:val="0"/>
    <w:rPr>
      <w:rFonts w:ascii="宋体" w:hAnsi="Times New Roman" w:eastAsia="宋体" w:cs="Times New Roman"/>
      <w:sz w:val="18"/>
      <w:szCs w:val="18"/>
    </w:rPr>
  </w:style>
  <w:style w:type="character" w:customStyle="1" w:styleId="65">
    <w:name w:val="标题 3 Char Char"/>
    <w:basedOn w:val="36"/>
    <w:qFormat/>
    <w:uiPriority w:val="0"/>
    <w:rPr>
      <w:rFonts w:ascii="黑体" w:eastAsia="黑体"/>
      <w:bCs/>
      <w:sz w:val="30"/>
    </w:rPr>
  </w:style>
  <w:style w:type="character" w:customStyle="1" w:styleId="66">
    <w:name w:val="日期 Char"/>
    <w:basedOn w:val="36"/>
    <w:link w:val="20"/>
    <w:qFormat/>
    <w:uiPriority w:val="0"/>
    <w:rPr>
      <w:rFonts w:ascii="宋体" w:hAnsi="Courier New"/>
      <w:sz w:val="32"/>
    </w:rPr>
  </w:style>
  <w:style w:type="character" w:customStyle="1" w:styleId="67">
    <w:name w:val="日期 Char1"/>
    <w:basedOn w:val="36"/>
    <w:qFormat/>
    <w:uiPriority w:val="0"/>
    <w:rPr>
      <w:rFonts w:ascii="Times New Roman" w:hAnsi="Times New Roman" w:eastAsia="宋体" w:cs="Times New Roman"/>
      <w:sz w:val="24"/>
      <w:szCs w:val="24"/>
    </w:rPr>
  </w:style>
  <w:style w:type="character" w:customStyle="1" w:styleId="68">
    <w:name w:val="页眉 Char1"/>
    <w:basedOn w:val="36"/>
    <w:qFormat/>
    <w:uiPriority w:val="0"/>
    <w:rPr>
      <w:kern w:val="2"/>
      <w:sz w:val="18"/>
    </w:rPr>
  </w:style>
  <w:style w:type="character" w:customStyle="1" w:styleId="69">
    <w:name w:val="正文缩进 Char1"/>
    <w:basedOn w:val="36"/>
    <w:qFormat/>
    <w:uiPriority w:val="0"/>
    <w:rPr>
      <w:rFonts w:eastAsia="宋体"/>
      <w:kern w:val="2"/>
      <w:sz w:val="21"/>
      <w:lang w:val="en-US" w:eastAsia="zh-CN" w:bidi="ar-SA"/>
    </w:rPr>
  </w:style>
  <w:style w:type="character" w:customStyle="1" w:styleId="70">
    <w:name w:val="Char Char2"/>
    <w:basedOn w:val="36"/>
    <w:qFormat/>
    <w:uiPriority w:val="0"/>
    <w:rPr>
      <w:kern w:val="2"/>
      <w:sz w:val="18"/>
      <w:szCs w:val="18"/>
    </w:rPr>
  </w:style>
  <w:style w:type="character" w:customStyle="1" w:styleId="71">
    <w:name w:val="Char Char6"/>
    <w:basedOn w:val="36"/>
    <w:qFormat/>
    <w:uiPriority w:val="0"/>
    <w:rPr>
      <w:kern w:val="2"/>
      <w:sz w:val="18"/>
      <w:szCs w:val="18"/>
    </w:rPr>
  </w:style>
  <w:style w:type="paragraph" w:customStyle="1" w:styleId="72">
    <w:name w:val="Char Char Char Char Char"/>
    <w:basedOn w:val="1"/>
    <w:qFormat/>
    <w:uiPriority w:val="0"/>
    <w:rPr>
      <w:rFonts w:ascii="Tahoma" w:hAnsi="Tahoma"/>
      <w:szCs w:val="20"/>
    </w:rPr>
  </w:style>
  <w:style w:type="paragraph" w:customStyle="1" w:styleId="73">
    <w:name w:val="Char Char Char Char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4">
    <w:name w:val="Char1"/>
    <w:basedOn w:val="1"/>
    <w:qFormat/>
    <w:uiPriority w:val="0"/>
    <w:pPr>
      <w:widowControl/>
      <w:spacing w:after="160" w:line="240" w:lineRule="exact"/>
      <w:jc w:val="left"/>
    </w:pPr>
    <w:rPr>
      <w:rFonts w:ascii="Verdana" w:hAnsi="Verdana" w:eastAsia="仿宋_GB2312"/>
      <w:kern w:val="0"/>
      <w:szCs w:val="20"/>
      <w:lang w:eastAsia="en-US"/>
    </w:rPr>
  </w:style>
  <w:style w:type="character" w:customStyle="1" w:styleId="75">
    <w:name w:val="正文文本缩进 2 Char"/>
    <w:basedOn w:val="36"/>
    <w:link w:val="21"/>
    <w:qFormat/>
    <w:uiPriority w:val="0"/>
    <w:rPr>
      <w:rFonts w:ascii="宋体" w:hAnsi="宋体" w:eastAsia="宋体" w:cs="Times New Roman"/>
      <w:szCs w:val="24"/>
    </w:rPr>
  </w:style>
  <w:style w:type="character" w:customStyle="1" w:styleId="76">
    <w:name w:val="正文文本缩进 Char"/>
    <w:basedOn w:val="36"/>
    <w:link w:val="17"/>
    <w:qFormat/>
    <w:uiPriority w:val="0"/>
    <w:rPr>
      <w:rFonts w:ascii="Times New Roman" w:hAnsi="Times New Roman" w:eastAsia="宋体" w:cs="Times New Roman"/>
      <w:szCs w:val="24"/>
    </w:rPr>
  </w:style>
  <w:style w:type="character" w:customStyle="1" w:styleId="77">
    <w:name w:val="正文文本缩进 3 Char"/>
    <w:basedOn w:val="36"/>
    <w:link w:val="26"/>
    <w:qFormat/>
    <w:uiPriority w:val="0"/>
    <w:rPr>
      <w:rFonts w:ascii="宋体" w:hAnsi="Times New Roman" w:eastAsia="宋体" w:cs="Times New Roman"/>
      <w:b/>
      <w:bCs/>
      <w:sz w:val="24"/>
      <w:szCs w:val="24"/>
    </w:rPr>
  </w:style>
  <w:style w:type="paragraph" w:customStyle="1" w:styleId="78">
    <w:name w:val="自定义正文"/>
    <w:basedOn w:val="1"/>
    <w:qFormat/>
    <w:uiPriority w:val="0"/>
    <w:pPr>
      <w:spacing w:afterLines="50"/>
      <w:ind w:left="600" w:leftChars="600"/>
    </w:pPr>
    <w:rPr>
      <w:sz w:val="21"/>
    </w:rPr>
  </w:style>
  <w:style w:type="character" w:customStyle="1" w:styleId="79">
    <w:name w:val="正文文本 2 Char"/>
    <w:basedOn w:val="36"/>
    <w:link w:val="28"/>
    <w:qFormat/>
    <w:uiPriority w:val="0"/>
    <w:rPr>
      <w:rFonts w:ascii="Times New Roman" w:hAnsi="Times New Roman" w:eastAsia="宋体" w:cs="Times New Roman"/>
      <w:sz w:val="24"/>
      <w:szCs w:val="24"/>
    </w:rPr>
  </w:style>
  <w:style w:type="paragraph" w:customStyle="1" w:styleId="80">
    <w:name w:val="Char Char Char"/>
    <w:basedOn w:val="1"/>
    <w:qFormat/>
    <w:uiPriority w:val="0"/>
    <w:pPr>
      <w:spacing w:line="360" w:lineRule="auto"/>
      <w:ind w:firstLine="560" w:firstLineChars="200"/>
    </w:pPr>
    <w:rPr>
      <w:sz w:val="21"/>
    </w:rPr>
  </w:style>
  <w:style w:type="paragraph" w:customStyle="1" w:styleId="81">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82">
    <w:name w:val="样式 (西文) 宋体 行距: 1.5 倍行距"/>
    <w:basedOn w:val="1"/>
    <w:qFormat/>
    <w:uiPriority w:val="0"/>
    <w:pPr>
      <w:spacing w:line="360" w:lineRule="auto"/>
    </w:pPr>
    <w:rPr>
      <w:rFonts w:ascii="宋体" w:hAnsi="宋体" w:cs="宋体"/>
      <w:sz w:val="21"/>
      <w:szCs w:val="20"/>
    </w:rPr>
  </w:style>
  <w:style w:type="character" w:customStyle="1" w:styleId="83">
    <w:name w:val="HTML 预设格式 Char"/>
    <w:basedOn w:val="36"/>
    <w:link w:val="29"/>
    <w:qFormat/>
    <w:uiPriority w:val="0"/>
    <w:rPr>
      <w:rFonts w:ascii="Arial Unicode MS" w:hAnsi="Arial Unicode MS" w:eastAsia="Arial Unicode MS" w:cs="Times New Roman"/>
      <w:color w:val="000000"/>
      <w:kern w:val="0"/>
      <w:sz w:val="20"/>
      <w:szCs w:val="20"/>
    </w:rPr>
  </w:style>
  <w:style w:type="character" w:customStyle="1" w:styleId="84">
    <w:name w:val="正文文本 3 Char"/>
    <w:basedOn w:val="36"/>
    <w:link w:val="15"/>
    <w:qFormat/>
    <w:uiPriority w:val="0"/>
    <w:rPr>
      <w:rFonts w:ascii="Times New Roman" w:hAnsi="Times New Roman" w:eastAsia="宋体" w:cs="Times New Roman"/>
      <w:sz w:val="16"/>
      <w:szCs w:val="16"/>
    </w:rPr>
  </w:style>
  <w:style w:type="paragraph" w:customStyle="1" w:styleId="85">
    <w:name w:val="È±Ê¡ÎÄ±¾"/>
    <w:basedOn w:val="1"/>
    <w:qFormat/>
    <w:uiPriority w:val="0"/>
    <w:pPr>
      <w:widowControl/>
      <w:overflowPunct w:val="0"/>
      <w:autoSpaceDE w:val="0"/>
      <w:autoSpaceDN w:val="0"/>
      <w:adjustRightInd w:val="0"/>
      <w:jc w:val="left"/>
      <w:textAlignment w:val="baseline"/>
    </w:pPr>
    <w:rPr>
      <w:kern w:val="0"/>
      <w:szCs w:val="20"/>
    </w:rPr>
  </w:style>
  <w:style w:type="paragraph" w:customStyle="1" w:styleId="86">
    <w:name w:val="样式41"/>
    <w:basedOn w:val="1"/>
    <w:qFormat/>
    <w:uiPriority w:val="0"/>
    <w:pPr>
      <w:tabs>
        <w:tab w:val="left" w:pos="945"/>
      </w:tabs>
      <w:spacing w:line="360" w:lineRule="auto"/>
      <w:ind w:left="562" w:hanging="420"/>
    </w:pPr>
    <w:rPr>
      <w:b/>
      <w:color w:val="000000"/>
      <w:szCs w:val="20"/>
    </w:rPr>
  </w:style>
  <w:style w:type="paragraph" w:customStyle="1" w:styleId="87">
    <w:name w:val="TOC 标题1"/>
    <w:basedOn w:val="2"/>
    <w:next w:val="1"/>
    <w:qFormat/>
    <w:uiPriority w:val="39"/>
    <w:pPr>
      <w:widowControl/>
      <w:spacing w:before="480" w:after="0" w:line="276" w:lineRule="auto"/>
      <w:jc w:val="left"/>
      <w:outlineLvl w:val="9"/>
    </w:pPr>
    <w:rPr>
      <w:rFonts w:ascii="Cambria" w:hAnsi="Cambria" w:eastAsia="宋体"/>
      <w:color w:val="365F91"/>
      <w:kern w:val="0"/>
      <w:szCs w:val="28"/>
    </w:rPr>
  </w:style>
  <w:style w:type="paragraph" w:customStyle="1" w:styleId="88">
    <w:name w:val="文档正文"/>
    <w:basedOn w:val="1"/>
    <w:qFormat/>
    <w:uiPriority w:val="0"/>
    <w:pPr>
      <w:adjustRightInd w:val="0"/>
      <w:spacing w:line="480" w:lineRule="atLeast"/>
      <w:ind w:firstLine="567" w:firstLineChars="200"/>
      <w:textAlignment w:val="baseline"/>
    </w:pPr>
    <w:rPr>
      <w:rFonts w:ascii="长城仿宋"/>
      <w:kern w:val="0"/>
      <w:sz w:val="21"/>
      <w:szCs w:val="20"/>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图"/>
    <w:basedOn w:val="1"/>
    <w:qFormat/>
    <w:uiPriority w:val="0"/>
    <w:pPr>
      <w:keepNext/>
      <w:adjustRightInd w:val="0"/>
      <w:snapToGrid w:val="0"/>
      <w:spacing w:before="60" w:after="60" w:line="300" w:lineRule="auto"/>
      <w:jc w:val="center"/>
    </w:pPr>
    <w:rPr>
      <w:spacing w:val="20"/>
      <w:kern w:val="0"/>
      <w:szCs w:val="20"/>
    </w:rPr>
  </w:style>
  <w:style w:type="paragraph" w:customStyle="1" w:styleId="91">
    <w:name w:val="列出段落2"/>
    <w:basedOn w:val="1"/>
    <w:qFormat/>
    <w:uiPriority w:val="99"/>
    <w:pPr>
      <w:ind w:firstLine="420" w:firstLineChars="200"/>
    </w:pPr>
    <w:rPr>
      <w:rFonts w:cs="Calibri"/>
      <w:sz w:val="21"/>
      <w:szCs w:val="21"/>
    </w:rPr>
  </w:style>
  <w:style w:type="paragraph" w:customStyle="1" w:styleId="92">
    <w:name w:val="WPSOffice手动目录 1"/>
    <w:qFormat/>
    <w:uiPriority w:val="0"/>
    <w:rPr>
      <w:rFonts w:ascii="Times New Roman" w:hAnsi="Times New Roman" w:eastAsia="宋体" w:cs="Times New Roman"/>
      <w:lang w:val="en-US" w:eastAsia="zh-CN" w:bidi="ar-SA"/>
    </w:rPr>
  </w:style>
  <w:style w:type="character" w:customStyle="1" w:styleId="93">
    <w:name w:val="font11"/>
    <w:basedOn w:val="36"/>
    <w:qFormat/>
    <w:uiPriority w:val="0"/>
    <w:rPr>
      <w:rFonts w:hint="default" w:ascii="Times New Roman" w:hAnsi="Times New Roman" w:cs="Times New Roman"/>
      <w:b/>
      <w:color w:val="FF0000"/>
      <w:sz w:val="21"/>
      <w:szCs w:val="21"/>
      <w:u w:val="none"/>
    </w:rPr>
  </w:style>
  <w:style w:type="character" w:customStyle="1" w:styleId="94">
    <w:name w:val="font21"/>
    <w:basedOn w:val="36"/>
    <w:qFormat/>
    <w:uiPriority w:val="0"/>
    <w:rPr>
      <w:rFonts w:hint="eastAsia" w:ascii="宋体" w:hAnsi="宋体" w:eastAsia="宋体" w:cs="宋体"/>
      <w:b/>
      <w:color w:val="FF0000"/>
      <w:sz w:val="21"/>
      <w:szCs w:val="21"/>
      <w:u w:val="none"/>
    </w:rPr>
  </w:style>
  <w:style w:type="character" w:customStyle="1" w:styleId="95">
    <w:name w:val="font01"/>
    <w:basedOn w:val="36"/>
    <w:qFormat/>
    <w:uiPriority w:val="0"/>
    <w:rPr>
      <w:rFonts w:hint="default" w:ascii="Times New Roman" w:hAnsi="Times New Roman" w:cs="Times New Roman"/>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F1A0E-12C9-4E74-81AD-35C2C9FB68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3372</Words>
  <Characters>19224</Characters>
  <Lines>160</Lines>
  <Paragraphs>45</Paragraphs>
  <TotalTime>4</TotalTime>
  <ScaleCrop>false</ScaleCrop>
  <LinksUpToDate>false</LinksUpToDate>
  <CharactersWithSpaces>22551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2018-12-18T00:47:00Z</dcterms:created>
  <dc:creator>Workstation</dc:creator>
  <cp:lastModifiedBy>始祖</cp:lastModifiedBy>
  <cp:lastPrinted>2019-03-07T03:14:00Z</cp:lastPrinted>
  <dcterms:modified xsi:type="dcterms:W3CDTF">2019-03-07T07:01:41Z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